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0AAC" w14:textId="7628CDCA" w:rsidR="00A56940" w:rsidRPr="002154EB" w:rsidRDefault="005767A9" w:rsidP="00A56940">
      <w:pPr>
        <w:rPr>
          <w:rFonts w:ascii="나눔고딕" w:eastAsia="나눔고딕" w:hAnsi="나눔고딕"/>
          <w:b/>
          <w:bCs/>
          <w:sz w:val="24"/>
          <w:szCs w:val="24"/>
        </w:rPr>
      </w:pPr>
      <w:r w:rsidRPr="002154EB">
        <w:rPr>
          <w:rFonts w:ascii="나눔고딕" w:eastAsia="나눔고딕" w:hAnsi="나눔고딕"/>
          <w:b/>
          <w:bCs/>
          <w:sz w:val="24"/>
          <w:szCs w:val="24"/>
        </w:rPr>
        <w:t xml:space="preserve">ESG </w:t>
      </w:r>
      <w:r w:rsidR="00F91D16">
        <w:rPr>
          <w:rFonts w:ascii="나눔고딕" w:eastAsia="나눔고딕" w:hAnsi="나눔고딕" w:hint="eastAsia"/>
          <w:b/>
          <w:bCs/>
          <w:sz w:val="24"/>
          <w:szCs w:val="24"/>
        </w:rPr>
        <w:t xml:space="preserve">스타트업 </w:t>
      </w:r>
      <w:r w:rsidR="00F91D16">
        <w:rPr>
          <w:rFonts w:ascii="나눔고딕" w:eastAsia="나눔고딕" w:hAnsi="나눔고딕"/>
          <w:b/>
          <w:bCs/>
          <w:sz w:val="24"/>
          <w:szCs w:val="24"/>
        </w:rPr>
        <w:t>‘</w:t>
      </w:r>
      <w:r w:rsidR="00A56940" w:rsidRPr="002154EB">
        <w:rPr>
          <w:rFonts w:ascii="나눔고딕" w:eastAsia="나눔고딕" w:hAnsi="나눔고딕" w:hint="eastAsia"/>
          <w:b/>
          <w:bCs/>
          <w:sz w:val="24"/>
          <w:szCs w:val="24"/>
        </w:rPr>
        <w:t>퀀티파이드이에스지(</w:t>
      </w:r>
      <w:r w:rsidR="00A56940" w:rsidRPr="002154EB">
        <w:rPr>
          <w:rFonts w:ascii="나눔고딕" w:eastAsia="나눔고딕" w:hAnsi="나눔고딕"/>
          <w:b/>
          <w:bCs/>
          <w:sz w:val="24"/>
          <w:szCs w:val="24"/>
        </w:rPr>
        <w:t>QESG)</w:t>
      </w:r>
      <w:r w:rsidR="00F91D16">
        <w:rPr>
          <w:rFonts w:ascii="나눔고딕" w:eastAsia="나눔고딕" w:hAnsi="나눔고딕"/>
          <w:b/>
          <w:bCs/>
          <w:sz w:val="24"/>
          <w:szCs w:val="24"/>
        </w:rPr>
        <w:t>’</w:t>
      </w:r>
      <w:r w:rsidR="00A56940" w:rsidRPr="002154EB">
        <w:rPr>
          <w:rFonts w:ascii="나눔고딕" w:eastAsia="나눔고딕" w:hAnsi="나눔고딕"/>
          <w:b/>
          <w:bCs/>
          <w:sz w:val="24"/>
          <w:szCs w:val="24"/>
        </w:rPr>
        <w:t xml:space="preserve">, </w:t>
      </w:r>
      <w:r w:rsidR="00F91D16">
        <w:rPr>
          <w:rFonts w:ascii="나눔고딕" w:eastAsia="나눔고딕" w:hAnsi="나눔고딕" w:hint="eastAsia"/>
          <w:b/>
          <w:bCs/>
          <w:sz w:val="24"/>
          <w:szCs w:val="24"/>
        </w:rPr>
        <w:t xml:space="preserve">프리 </w:t>
      </w:r>
      <w:r w:rsidR="00F91D16">
        <w:rPr>
          <w:rFonts w:ascii="나눔고딕" w:eastAsia="나눔고딕" w:hAnsi="나눔고딕"/>
          <w:b/>
          <w:bCs/>
          <w:sz w:val="24"/>
          <w:szCs w:val="24"/>
        </w:rPr>
        <w:t xml:space="preserve">A </w:t>
      </w:r>
      <w:r w:rsidR="008617AD" w:rsidRPr="002154EB">
        <w:rPr>
          <w:rFonts w:ascii="나눔고딕" w:eastAsia="나눔고딕" w:hAnsi="나눔고딕" w:hint="eastAsia"/>
          <w:b/>
          <w:bCs/>
          <w:sz w:val="24"/>
          <w:szCs w:val="24"/>
        </w:rPr>
        <w:t xml:space="preserve">후속 </w:t>
      </w:r>
      <w:r w:rsidRPr="002154EB">
        <w:rPr>
          <w:rFonts w:ascii="나눔고딕" w:eastAsia="나눔고딕" w:hAnsi="나눔고딕" w:hint="eastAsia"/>
          <w:b/>
          <w:bCs/>
          <w:sz w:val="24"/>
          <w:szCs w:val="24"/>
        </w:rPr>
        <w:t>투자</w:t>
      </w:r>
      <w:r w:rsidR="00A56940" w:rsidRPr="002154EB">
        <w:rPr>
          <w:rFonts w:ascii="나눔고딕" w:eastAsia="나눔고딕" w:hAnsi="나눔고딕" w:hint="eastAsia"/>
          <w:b/>
          <w:bCs/>
          <w:sz w:val="24"/>
          <w:szCs w:val="24"/>
        </w:rPr>
        <w:t xml:space="preserve"> 유치</w:t>
      </w:r>
    </w:p>
    <w:p w14:paraId="0E7DAFEE" w14:textId="09675A94" w:rsidR="00916C99" w:rsidRPr="002154EB" w:rsidRDefault="00916C99" w:rsidP="00FB4381">
      <w:pPr>
        <w:rPr>
          <w:rFonts w:ascii="나눔고딕" w:eastAsia="나눔고딕" w:hAnsi="나눔고딕"/>
        </w:rPr>
      </w:pPr>
    </w:p>
    <w:p w14:paraId="786D050A" w14:textId="43307C02" w:rsidR="005767A9" w:rsidRPr="002154EB" w:rsidRDefault="000E7B13" w:rsidP="004E4E61">
      <w:pPr>
        <w:spacing w:after="0"/>
        <w:rPr>
          <w:rFonts w:ascii="나눔고딕" w:eastAsia="나눔고딕" w:hAnsi="나눔고딕"/>
          <w:b/>
          <w:bCs/>
        </w:rPr>
      </w:pPr>
      <w:r w:rsidRPr="002154EB">
        <w:rPr>
          <w:rFonts w:ascii="나눔고딕" w:eastAsia="나눔고딕" w:hAnsi="나눔고딕" w:hint="eastAsia"/>
          <w:b/>
          <w:bCs/>
        </w:rPr>
        <w:t xml:space="preserve">국내 </w:t>
      </w:r>
      <w:r w:rsidR="00F91D16">
        <w:rPr>
          <w:rFonts w:ascii="나눔고딕" w:eastAsia="나눔고딕" w:hAnsi="나눔고딕" w:hint="eastAsia"/>
          <w:b/>
          <w:bCs/>
        </w:rPr>
        <w:t>및</w:t>
      </w:r>
      <w:r w:rsidRPr="002154EB">
        <w:rPr>
          <w:rFonts w:ascii="나눔고딕" w:eastAsia="나눔고딕" w:hAnsi="나눔고딕" w:hint="eastAsia"/>
          <w:b/>
          <w:bCs/>
        </w:rPr>
        <w:t xml:space="preserve"> 해외 기업</w:t>
      </w:r>
      <w:r w:rsidR="00C24709" w:rsidRPr="002154EB">
        <w:rPr>
          <w:rFonts w:ascii="나눔고딕" w:eastAsia="나눔고딕" w:hAnsi="나눔고딕" w:hint="eastAsia"/>
          <w:b/>
          <w:bCs/>
        </w:rPr>
        <w:t xml:space="preserve"> </w:t>
      </w:r>
      <w:r w:rsidR="00F91D16">
        <w:rPr>
          <w:rFonts w:ascii="나눔고딕" w:eastAsia="나눔고딕" w:hAnsi="나눔고딕"/>
          <w:b/>
          <w:bCs/>
        </w:rPr>
        <w:t>ESG</w:t>
      </w:r>
      <w:r w:rsidR="00C24709" w:rsidRPr="002154EB">
        <w:rPr>
          <w:rFonts w:ascii="나눔고딕" w:eastAsia="나눔고딕" w:hAnsi="나눔고딕" w:hint="eastAsia"/>
          <w:b/>
          <w:bCs/>
        </w:rPr>
        <w:t>평가</w:t>
      </w:r>
      <w:r w:rsidR="00F91D16">
        <w:rPr>
          <w:rFonts w:ascii="나눔고딕" w:eastAsia="나눔고딕" w:hAnsi="나눔고딕" w:hint="eastAsia"/>
          <w:b/>
          <w:bCs/>
        </w:rPr>
        <w:t xml:space="preserve"> 확대되며 프리 </w:t>
      </w:r>
      <w:r w:rsidR="00F91D16">
        <w:rPr>
          <w:rFonts w:ascii="나눔고딕" w:eastAsia="나눔고딕" w:hAnsi="나눔고딕"/>
          <w:b/>
          <w:bCs/>
        </w:rPr>
        <w:t xml:space="preserve">A </w:t>
      </w:r>
      <w:r w:rsidR="00F91D16">
        <w:rPr>
          <w:rFonts w:ascii="나눔고딕" w:eastAsia="나눔고딕" w:hAnsi="나눔고딕" w:hint="eastAsia"/>
          <w:b/>
          <w:bCs/>
        </w:rPr>
        <w:t xml:space="preserve">투자 유치 </w:t>
      </w:r>
    </w:p>
    <w:p w14:paraId="06D2F4FD" w14:textId="5FE5CB12" w:rsidR="00A56940" w:rsidRPr="002154EB" w:rsidRDefault="00935057" w:rsidP="004E4E61">
      <w:pPr>
        <w:spacing w:after="0"/>
        <w:rPr>
          <w:rFonts w:ascii="나눔고딕" w:eastAsia="나눔고딕" w:hAnsi="나눔고딕"/>
          <w:b/>
          <w:bCs/>
        </w:rPr>
      </w:pPr>
      <w:r w:rsidRPr="002154EB">
        <w:rPr>
          <w:rFonts w:ascii="나눔고딕" w:eastAsia="나눔고딕" w:hAnsi="나눔고딕" w:hint="eastAsia"/>
          <w:b/>
          <w:bCs/>
        </w:rPr>
        <w:t>상반기</w:t>
      </w:r>
      <w:r w:rsidRPr="002154EB">
        <w:rPr>
          <w:rFonts w:ascii="나눔고딕" w:eastAsia="나눔고딕" w:hAnsi="나눔고딕"/>
          <w:b/>
          <w:bCs/>
        </w:rPr>
        <w:t xml:space="preserve"> 1</w:t>
      </w:r>
      <w:r w:rsidR="00F91D16">
        <w:rPr>
          <w:rFonts w:ascii="나눔고딕" w:eastAsia="나눔고딕" w:hAnsi="나눔고딕"/>
          <w:b/>
          <w:bCs/>
        </w:rPr>
        <w:t>,</w:t>
      </w:r>
      <w:r w:rsidRPr="002154EB">
        <w:rPr>
          <w:rFonts w:ascii="나눔고딕" w:eastAsia="나눔고딕" w:hAnsi="나눔고딕"/>
          <w:b/>
          <w:bCs/>
        </w:rPr>
        <w:t>200</w:t>
      </w:r>
      <w:r w:rsidRPr="002154EB">
        <w:rPr>
          <w:rFonts w:ascii="나눔고딕" w:eastAsia="나눔고딕" w:hAnsi="나눔고딕" w:hint="eastAsia"/>
          <w:b/>
          <w:bCs/>
        </w:rPr>
        <w:t xml:space="preserve">여개 </w:t>
      </w:r>
      <w:r w:rsidR="0086383C" w:rsidRPr="002154EB">
        <w:rPr>
          <w:rFonts w:ascii="나눔고딕" w:eastAsia="나눔고딕" w:hAnsi="나눔고딕" w:hint="eastAsia"/>
          <w:b/>
          <w:bCs/>
        </w:rPr>
        <w:t>기업</w:t>
      </w:r>
      <w:r w:rsidR="004E4E61" w:rsidRPr="002154EB">
        <w:rPr>
          <w:rFonts w:ascii="나눔고딕" w:eastAsia="나눔고딕" w:hAnsi="나눔고딕" w:hint="eastAsia"/>
          <w:b/>
          <w:bCs/>
        </w:rPr>
        <w:t xml:space="preserve"> </w:t>
      </w:r>
      <w:r w:rsidR="00114CE1" w:rsidRPr="002154EB">
        <w:rPr>
          <w:rFonts w:ascii="나눔고딕" w:eastAsia="나눔고딕" w:hAnsi="나눔고딕"/>
          <w:b/>
          <w:bCs/>
        </w:rPr>
        <w:t xml:space="preserve">ESG </w:t>
      </w:r>
      <w:r w:rsidR="00CB3AB6" w:rsidRPr="002154EB">
        <w:rPr>
          <w:rFonts w:ascii="나눔고딕" w:eastAsia="나눔고딕" w:hAnsi="나눔고딕" w:hint="eastAsia"/>
          <w:b/>
          <w:bCs/>
        </w:rPr>
        <w:t xml:space="preserve">정보 </w:t>
      </w:r>
      <w:r w:rsidR="005767A9" w:rsidRPr="002154EB">
        <w:rPr>
          <w:rFonts w:ascii="나눔고딕" w:eastAsia="나눔고딕" w:hAnsi="나눔고딕" w:hint="eastAsia"/>
          <w:b/>
          <w:bCs/>
        </w:rPr>
        <w:t xml:space="preserve">조사 </w:t>
      </w:r>
      <w:r w:rsidR="00CB3AB6" w:rsidRPr="002154EB">
        <w:rPr>
          <w:rFonts w:ascii="나눔고딕" w:eastAsia="나눔고딕" w:hAnsi="나눔고딕" w:hint="eastAsia"/>
          <w:b/>
          <w:bCs/>
        </w:rPr>
        <w:t xml:space="preserve">및 </w:t>
      </w:r>
      <w:r w:rsidR="00114CE1" w:rsidRPr="002154EB">
        <w:rPr>
          <w:rFonts w:ascii="나눔고딕" w:eastAsia="나눔고딕" w:hAnsi="나눔고딕" w:hint="eastAsia"/>
          <w:b/>
          <w:bCs/>
        </w:rPr>
        <w:t>평가</w:t>
      </w:r>
      <w:r w:rsidR="00916C99" w:rsidRPr="002154EB">
        <w:rPr>
          <w:rFonts w:ascii="나눔고딕" w:eastAsia="나눔고딕" w:hAnsi="나눔고딕" w:hint="eastAsia"/>
          <w:b/>
          <w:bCs/>
        </w:rPr>
        <w:t xml:space="preserve"> 수행</w:t>
      </w:r>
      <w:r w:rsidR="00F91D16">
        <w:rPr>
          <w:rFonts w:ascii="나눔고딕" w:eastAsia="나눔고딕" w:hAnsi="나눔고딕" w:hint="eastAsia"/>
          <w:b/>
          <w:bCs/>
        </w:rPr>
        <w:t xml:space="preserve"> 경험 쌓아 </w:t>
      </w:r>
    </w:p>
    <w:p w14:paraId="6C293465" w14:textId="4A378684" w:rsidR="005767A9" w:rsidRPr="002154EB" w:rsidRDefault="000E7B13" w:rsidP="004E4E61">
      <w:pPr>
        <w:spacing w:after="0"/>
        <w:rPr>
          <w:rFonts w:ascii="나눔고딕" w:eastAsia="나눔고딕" w:hAnsi="나눔고딕"/>
          <w:b/>
          <w:bCs/>
        </w:rPr>
      </w:pPr>
      <w:r w:rsidRPr="002154EB">
        <w:rPr>
          <w:rFonts w:ascii="나눔고딕" w:eastAsia="나눔고딕" w:hAnsi="나눔고딕" w:hint="eastAsia"/>
          <w:b/>
          <w:bCs/>
        </w:rPr>
        <w:t xml:space="preserve">유럽發 공급망 </w:t>
      </w:r>
      <w:r w:rsidRPr="002154EB">
        <w:rPr>
          <w:rFonts w:ascii="나눔고딕" w:eastAsia="나눔고딕" w:hAnsi="나눔고딕"/>
          <w:b/>
          <w:bCs/>
        </w:rPr>
        <w:t xml:space="preserve">ESG </w:t>
      </w:r>
      <w:r w:rsidRPr="002154EB">
        <w:rPr>
          <w:rFonts w:ascii="나눔고딕" w:eastAsia="나눔고딕" w:hAnsi="나눔고딕" w:hint="eastAsia"/>
          <w:b/>
          <w:bCs/>
        </w:rPr>
        <w:t>컴플라이언스 압력 증가</w:t>
      </w:r>
      <w:r w:rsidR="00F91D16">
        <w:rPr>
          <w:rFonts w:ascii="나눔고딕" w:eastAsia="나눔고딕" w:hAnsi="나눔고딕" w:hint="eastAsia"/>
          <w:b/>
          <w:bCs/>
        </w:rPr>
        <w:t xml:space="preserve">로 </w:t>
      </w:r>
      <w:r w:rsidR="00F91D16">
        <w:rPr>
          <w:rFonts w:ascii="나눔고딕" w:eastAsia="나눔고딕" w:hAnsi="나눔고딕"/>
          <w:b/>
          <w:bCs/>
        </w:rPr>
        <w:t>ESG</w:t>
      </w:r>
      <w:r w:rsidR="00F91D16">
        <w:rPr>
          <w:rFonts w:ascii="나눔고딕" w:eastAsia="나눔고딕" w:hAnsi="나눔고딕" w:hint="eastAsia"/>
          <w:b/>
          <w:bCs/>
        </w:rPr>
        <w:t>평가 수요 크게 늘어날 것으로 전망</w:t>
      </w:r>
    </w:p>
    <w:p w14:paraId="1E5244DF" w14:textId="77777777" w:rsidR="008617AD" w:rsidRPr="002154EB" w:rsidRDefault="008617AD" w:rsidP="00A56940">
      <w:pPr>
        <w:rPr>
          <w:rFonts w:ascii="나눔고딕" w:eastAsia="나눔고딕" w:hAnsi="나눔고딕"/>
        </w:rPr>
      </w:pPr>
    </w:p>
    <w:p w14:paraId="137A8CFA" w14:textId="1BFEB395" w:rsidR="00F91D16" w:rsidRDefault="004E4E61" w:rsidP="003C03B7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</w:rPr>
        <w:t xml:space="preserve">온디맨드 </w:t>
      </w:r>
      <w:r w:rsidRPr="002154EB">
        <w:rPr>
          <w:rFonts w:ascii="나눔고딕" w:eastAsia="나눔고딕" w:hAnsi="나눔고딕"/>
        </w:rPr>
        <w:t xml:space="preserve">ESG </w:t>
      </w:r>
      <w:r w:rsidR="00916C99" w:rsidRPr="002154EB">
        <w:rPr>
          <w:rFonts w:ascii="나눔고딕" w:eastAsia="나눔고딕" w:hAnsi="나눔고딕" w:hint="eastAsia"/>
        </w:rPr>
        <w:t xml:space="preserve">조사 및 </w:t>
      </w:r>
      <w:r w:rsidRPr="002154EB">
        <w:rPr>
          <w:rFonts w:ascii="나눔고딕" w:eastAsia="나눔고딕" w:hAnsi="나눔고딕" w:hint="eastAsia"/>
        </w:rPr>
        <w:t xml:space="preserve">리서치 </w:t>
      </w:r>
      <w:r w:rsidR="0086383C" w:rsidRPr="002154EB">
        <w:rPr>
          <w:rFonts w:ascii="나눔고딕" w:eastAsia="나눔고딕" w:hAnsi="나눔고딕" w:hint="eastAsia"/>
        </w:rPr>
        <w:t>전문기업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퀀티파이드이에스지(</w:t>
      </w:r>
      <w:r w:rsidR="003C03B7" w:rsidRPr="002154EB">
        <w:rPr>
          <w:rFonts w:ascii="나눔고딕" w:eastAsia="나눔고딕" w:hAnsi="나눔고딕"/>
        </w:rPr>
        <w:t xml:space="preserve">QESG, </w:t>
      </w:r>
      <w:r w:rsidR="00916C99" w:rsidRPr="002154EB">
        <w:rPr>
          <w:rFonts w:ascii="나눔고딕" w:eastAsia="나눔고딕" w:hAnsi="나눔고딕" w:hint="eastAsia"/>
        </w:rPr>
        <w:t>대표</w:t>
      </w:r>
      <w:r w:rsidRPr="002154EB">
        <w:rPr>
          <w:rFonts w:ascii="나눔고딕" w:eastAsia="나눔고딕" w:hAnsi="나눔고딕" w:hint="eastAsia"/>
        </w:rPr>
        <w:t xml:space="preserve"> 배익현)가</w:t>
      </w:r>
      <w:r w:rsidR="005767A9" w:rsidRPr="002154EB">
        <w:rPr>
          <w:rFonts w:ascii="나눔고딕" w:eastAsia="나눔고딕" w:hAnsi="나눔고딕"/>
        </w:rPr>
        <w:t xml:space="preserve"> </w:t>
      </w:r>
      <w:r w:rsidR="003C03B7" w:rsidRPr="002154EB">
        <w:rPr>
          <w:rFonts w:ascii="나눔고딕" w:eastAsia="나눔고딕" w:hAnsi="나눔고딕" w:hint="eastAsia"/>
        </w:rPr>
        <w:t xml:space="preserve">지난해 </w:t>
      </w:r>
      <w:r w:rsidR="00F91D16">
        <w:rPr>
          <w:rFonts w:ascii="나눔고딕" w:eastAsia="나눔고딕" w:hAnsi="나눔고딕"/>
        </w:rPr>
        <w:t>6</w:t>
      </w:r>
      <w:r w:rsidR="00F91D16">
        <w:rPr>
          <w:rFonts w:ascii="나눔고딕" w:eastAsia="나눔고딕" w:hAnsi="나눔고딕" w:hint="eastAsia"/>
        </w:rPr>
        <w:t xml:space="preserve">월 넥스트드림엔젤클럽의 </w:t>
      </w:r>
      <w:r w:rsidR="003C03B7" w:rsidRPr="002154EB">
        <w:rPr>
          <w:rFonts w:ascii="나눔고딕" w:eastAsia="나눔고딕" w:hAnsi="나눔고딕" w:hint="eastAsia"/>
        </w:rPr>
        <w:t>시드투자에 이어</w:t>
      </w:r>
      <w:r w:rsidR="00935057" w:rsidRPr="002154EB">
        <w:rPr>
          <w:rFonts w:ascii="나눔고딕" w:eastAsia="나눔고딕" w:hAnsi="나눔고딕" w:hint="eastAsia"/>
        </w:rPr>
        <w:t xml:space="preserve"> </w:t>
      </w:r>
      <w:r w:rsidR="00F91D16">
        <w:rPr>
          <w:rFonts w:ascii="나눔고딕" w:eastAsia="나눔고딕" w:hAnsi="나눔고딕" w:hint="eastAsia"/>
        </w:rPr>
        <w:t xml:space="preserve">팁스운영사인 </w:t>
      </w:r>
      <w:r w:rsidR="00CB3AB6" w:rsidRPr="002154EB">
        <w:rPr>
          <w:rFonts w:ascii="나눔고딕" w:eastAsia="나눔고딕" w:hAnsi="나눔고딕" w:hint="eastAsia"/>
        </w:rPr>
        <w:t>킹슬리벤처스</w:t>
      </w:r>
      <w:r w:rsidR="00F91D16">
        <w:rPr>
          <w:rFonts w:ascii="나눔고딕" w:eastAsia="나눔고딕" w:hAnsi="나눔고딕" w:hint="eastAsia"/>
        </w:rPr>
        <w:t>로부터</w:t>
      </w:r>
      <w:r w:rsidR="00CB3AB6" w:rsidRPr="002154EB">
        <w:rPr>
          <w:rFonts w:ascii="나눔고딕" w:eastAsia="나눔고딕" w:hAnsi="나눔고딕" w:hint="eastAsia"/>
        </w:rPr>
        <w:t xml:space="preserve"> </w:t>
      </w:r>
      <w:r w:rsidR="003C03B7" w:rsidRPr="002154EB">
        <w:rPr>
          <w:rFonts w:ascii="나눔고딕" w:eastAsia="나눔고딕" w:hAnsi="나눔고딕" w:hint="eastAsia"/>
        </w:rPr>
        <w:t>조건부 지분 인수계약(</w:t>
      </w:r>
      <w:r w:rsidR="003C03B7" w:rsidRPr="002154EB">
        <w:rPr>
          <w:rFonts w:ascii="나눔고딕" w:eastAsia="나눔고딕" w:hAnsi="나눔고딕"/>
        </w:rPr>
        <w:t xml:space="preserve">SAFE, </w:t>
      </w:r>
      <w:r w:rsidR="003C03B7" w:rsidRPr="002154EB">
        <w:rPr>
          <w:rFonts w:ascii="나눔고딕" w:eastAsia="나눔고딕" w:hAnsi="나눔고딕" w:cs="Arial"/>
          <w:color w:val="4D5156"/>
          <w:sz w:val="21"/>
          <w:szCs w:val="21"/>
          <w:shd w:val="clear" w:color="auto" w:fill="FFFFFF"/>
        </w:rPr>
        <w:t>Simple Agreement for Future Equity)</w:t>
      </w:r>
      <w:r w:rsidR="00F91D16">
        <w:rPr>
          <w:rFonts w:ascii="나눔고딕" w:eastAsia="나눔고딕" w:hAnsi="나눔고딕" w:cs="Arial" w:hint="eastAsia"/>
          <w:color w:val="4D5156"/>
          <w:sz w:val="21"/>
          <w:szCs w:val="21"/>
          <w:shd w:val="clear" w:color="auto" w:fill="FFFFFF"/>
        </w:rPr>
        <w:t>을 통한</w:t>
      </w:r>
      <w:r w:rsidR="00F91D16">
        <w:rPr>
          <w:rFonts w:ascii="나눔고딕" w:eastAsia="나눔고딕" w:hAnsi="나눔고딕" w:hint="eastAsia"/>
        </w:rPr>
        <w:t xml:space="preserve"> 프리시리즈 </w:t>
      </w:r>
      <w:r w:rsidR="00F91D16">
        <w:rPr>
          <w:rFonts w:ascii="나눔고딕" w:eastAsia="나눔고딕" w:hAnsi="나눔고딕"/>
        </w:rPr>
        <w:t xml:space="preserve">A </w:t>
      </w:r>
      <w:r w:rsidR="00F91D16">
        <w:rPr>
          <w:rFonts w:ascii="나눔고딕" w:eastAsia="나눔고딕" w:hAnsi="나눔고딕" w:hint="eastAsia"/>
        </w:rPr>
        <w:t>후속투자를</w:t>
      </w:r>
      <w:r w:rsidR="003C03B7" w:rsidRPr="002154EB">
        <w:rPr>
          <w:rFonts w:ascii="나눔고딕" w:eastAsia="나눔고딕" w:hAnsi="나눔고딕"/>
        </w:rPr>
        <w:t xml:space="preserve"> </w:t>
      </w:r>
      <w:r w:rsidR="00F91D16">
        <w:rPr>
          <w:rFonts w:ascii="나눔고딕" w:eastAsia="나눔고딕" w:hAnsi="나눔고딕" w:hint="eastAsia"/>
        </w:rPr>
        <w:t>유치</w:t>
      </w:r>
      <w:r w:rsidR="00935057" w:rsidRPr="002154EB">
        <w:rPr>
          <w:rFonts w:ascii="나눔고딕" w:eastAsia="나눔고딕" w:hAnsi="나눔고딕" w:hint="eastAsia"/>
        </w:rPr>
        <w:t>했</w:t>
      </w:r>
      <w:r w:rsidR="003C03B7" w:rsidRPr="002154EB">
        <w:rPr>
          <w:rFonts w:ascii="나눔고딕" w:eastAsia="나눔고딕" w:hAnsi="나눔고딕" w:hint="eastAsia"/>
        </w:rPr>
        <w:t>다고 밝혔다.</w:t>
      </w:r>
    </w:p>
    <w:p w14:paraId="2A93DB94" w14:textId="77777777" w:rsidR="00F91D16" w:rsidRPr="002154EB" w:rsidRDefault="00F91D16" w:rsidP="003C03B7">
      <w:pPr>
        <w:spacing w:after="0"/>
        <w:rPr>
          <w:rFonts w:ascii="나눔고딕" w:eastAsia="나눔고딕" w:hAnsi="나눔고딕"/>
        </w:rPr>
      </w:pPr>
    </w:p>
    <w:p w14:paraId="4E8F33E7" w14:textId="62299839" w:rsidR="003C03B7" w:rsidRPr="002154EB" w:rsidRDefault="003C03B7" w:rsidP="003C03B7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</w:rPr>
        <w:t>퀀티파이드이에스지(Q</w:t>
      </w:r>
      <w:r w:rsidRPr="002154EB">
        <w:rPr>
          <w:rFonts w:ascii="나눔고딕" w:eastAsia="나눔고딕" w:hAnsi="나눔고딕"/>
        </w:rPr>
        <w:t>ESG)</w:t>
      </w:r>
      <w:r w:rsidRPr="002154EB">
        <w:rPr>
          <w:rFonts w:ascii="나눔고딕" w:eastAsia="나눔고딕" w:hAnsi="나눔고딕" w:hint="eastAsia"/>
        </w:rPr>
        <w:t>는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사회</w:t>
      </w:r>
      <w:r w:rsidRPr="002154EB">
        <w:rPr>
          <w:rFonts w:ascii="나눔고딕" w:eastAsia="나눔고딕" w:hAnsi="나눔고딕"/>
        </w:rPr>
        <w:t xml:space="preserve">, </w:t>
      </w:r>
      <w:r w:rsidRPr="002154EB">
        <w:rPr>
          <w:rFonts w:ascii="나눔고딕" w:eastAsia="나눔고딕" w:hAnsi="나눔고딕" w:hint="eastAsia"/>
        </w:rPr>
        <w:t>환경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위험 요인을 계량적으로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분석하여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기업이 보유한 사업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 xml:space="preserve">및 자산 위험 대비 기업 관리 수준을 분석한 </w:t>
      </w:r>
      <w:r w:rsidRPr="002154EB">
        <w:rPr>
          <w:rFonts w:ascii="나눔고딕" w:eastAsia="나눔고딕" w:hAnsi="나눔고딕"/>
        </w:rPr>
        <w:t xml:space="preserve">ESG </w:t>
      </w:r>
      <w:r w:rsidRPr="002154EB">
        <w:rPr>
          <w:rFonts w:ascii="나눔고딕" w:eastAsia="나눔고딕" w:hAnsi="나눔고딕" w:hint="eastAsia"/>
        </w:rPr>
        <w:t>평가보고서를 제공한다.</w:t>
      </w:r>
    </w:p>
    <w:p w14:paraId="44D48027" w14:textId="27453F32" w:rsidR="003C03B7" w:rsidRPr="002154EB" w:rsidRDefault="003C03B7" w:rsidP="003C03B7">
      <w:pPr>
        <w:spacing w:after="0"/>
        <w:rPr>
          <w:rFonts w:ascii="나눔고딕" w:eastAsia="나눔고딕" w:hAnsi="나눔고딕"/>
        </w:rPr>
      </w:pPr>
    </w:p>
    <w:p w14:paraId="43C37692" w14:textId="4D286209" w:rsidR="0000629E" w:rsidRPr="002154EB" w:rsidRDefault="003C03B7" w:rsidP="003C03B7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</w:rPr>
        <w:t xml:space="preserve">최근 </w:t>
      </w:r>
      <w:r w:rsidRPr="002154EB">
        <w:rPr>
          <w:rFonts w:ascii="나눔고딕" w:eastAsia="나눔고딕" w:hAnsi="나눔고딕"/>
        </w:rPr>
        <w:t>ESG</w:t>
      </w:r>
      <w:r w:rsidRPr="002154EB">
        <w:rPr>
          <w:rFonts w:ascii="나눔고딕" w:eastAsia="나눔고딕" w:hAnsi="나눔고딕" w:hint="eastAsia"/>
        </w:rPr>
        <w:t>에 대한 관심이 크게 증가하면서</w:t>
      </w:r>
      <w:r w:rsidRPr="002154EB">
        <w:rPr>
          <w:rFonts w:ascii="나눔고딕" w:eastAsia="나눔고딕" w:hAnsi="나눔고딕"/>
        </w:rPr>
        <w:t xml:space="preserve">, </w:t>
      </w:r>
      <w:r w:rsidRPr="002154EB">
        <w:rPr>
          <w:rFonts w:ascii="나눔고딕" w:eastAsia="나눔고딕" w:hAnsi="나눔고딕" w:hint="eastAsia"/>
        </w:rPr>
        <w:t>퀀티파이드이에스지의 E</w:t>
      </w:r>
      <w:r w:rsidRPr="002154EB">
        <w:rPr>
          <w:rFonts w:ascii="나눔고딕" w:eastAsia="나눔고딕" w:hAnsi="나눔고딕"/>
        </w:rPr>
        <w:t xml:space="preserve">SG </w:t>
      </w:r>
      <w:r w:rsidRPr="002154EB">
        <w:rPr>
          <w:rFonts w:ascii="나눔고딕" w:eastAsia="나눔고딕" w:hAnsi="나눔고딕" w:hint="eastAsia"/>
        </w:rPr>
        <w:t>조사 실적은 빠르게 성장하고 있다.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회사는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민간 및 금융 기관으로부터 거래 대상</w:t>
      </w:r>
      <w:r w:rsidRPr="002154EB">
        <w:rPr>
          <w:rFonts w:ascii="나눔고딕" w:eastAsia="나눔고딕" w:hAnsi="나눔고딕"/>
        </w:rPr>
        <w:t xml:space="preserve">, </w:t>
      </w:r>
      <w:r w:rsidRPr="002154EB">
        <w:rPr>
          <w:rFonts w:ascii="나눔고딕" w:eastAsia="나눔고딕" w:hAnsi="나눔고딕" w:hint="eastAsia"/>
        </w:rPr>
        <w:t xml:space="preserve">파트너 기업에 대한 </w:t>
      </w:r>
      <w:r w:rsidRPr="002154EB">
        <w:rPr>
          <w:rFonts w:ascii="나눔고딕" w:eastAsia="나눔고딕" w:hAnsi="나눔고딕"/>
        </w:rPr>
        <w:t xml:space="preserve">ESG </w:t>
      </w:r>
      <w:r w:rsidRPr="002154EB">
        <w:rPr>
          <w:rFonts w:ascii="나눔고딕" w:eastAsia="나눔고딕" w:hAnsi="나눔고딕" w:hint="eastAsia"/>
        </w:rPr>
        <w:t>조사를 의뢰</w:t>
      </w:r>
      <w:r w:rsidR="00F91D16">
        <w:rPr>
          <w:rFonts w:ascii="나눔고딕" w:eastAsia="나눔고딕" w:hAnsi="나눔고딕" w:hint="eastAsia"/>
        </w:rPr>
        <w:t xml:space="preserve"> </w:t>
      </w:r>
      <w:r w:rsidRPr="002154EB">
        <w:rPr>
          <w:rFonts w:ascii="나눔고딕" w:eastAsia="나눔고딕" w:hAnsi="나눔고딕" w:hint="eastAsia"/>
        </w:rPr>
        <w:t>받아</w:t>
      </w:r>
      <w:r w:rsidRPr="002154EB">
        <w:rPr>
          <w:rFonts w:ascii="나눔고딕" w:eastAsia="나눔고딕" w:hAnsi="나눔고딕"/>
        </w:rPr>
        <w:t xml:space="preserve"> 2022</w:t>
      </w:r>
      <w:r w:rsidRPr="002154EB">
        <w:rPr>
          <w:rFonts w:ascii="나눔고딕" w:eastAsia="나눔고딕" w:hAnsi="나눔고딕" w:hint="eastAsia"/>
        </w:rPr>
        <w:t>년 상반기에만</w:t>
      </w:r>
      <w:r w:rsidRPr="002154EB">
        <w:rPr>
          <w:rFonts w:ascii="나눔고딕" w:eastAsia="나눔고딕" w:hAnsi="나눔고딕"/>
        </w:rPr>
        <w:t xml:space="preserve"> </w:t>
      </w:r>
      <w:r w:rsidR="00935057" w:rsidRPr="002154EB">
        <w:rPr>
          <w:rFonts w:ascii="나눔고딕" w:eastAsia="나눔고딕" w:hAnsi="나눔고딕" w:hint="eastAsia"/>
        </w:rPr>
        <w:t xml:space="preserve">중국 등 해외 포함 </w:t>
      </w:r>
      <w:r w:rsidR="00490BE6" w:rsidRPr="002154EB">
        <w:rPr>
          <w:rFonts w:ascii="나눔고딕" w:eastAsia="나눔고딕" w:hAnsi="나눔고딕" w:hint="eastAsia"/>
        </w:rPr>
        <w:t>1</w:t>
      </w:r>
      <w:r w:rsidR="00490BE6" w:rsidRPr="002154EB">
        <w:rPr>
          <w:rFonts w:ascii="나눔고딕" w:eastAsia="나눔고딕" w:hAnsi="나눔고딕"/>
        </w:rPr>
        <w:t>,23</w:t>
      </w:r>
      <w:r w:rsidR="00935057" w:rsidRPr="002154EB">
        <w:rPr>
          <w:rFonts w:ascii="나눔고딕" w:eastAsia="나눔고딕" w:hAnsi="나눔고딕"/>
        </w:rPr>
        <w:t>0</w:t>
      </w:r>
      <w:r w:rsidR="00490BE6" w:rsidRPr="002154EB">
        <w:rPr>
          <w:rFonts w:ascii="나눔고딕" w:eastAsia="나눔고딕" w:hAnsi="나눔고딕" w:hint="eastAsia"/>
        </w:rPr>
        <w:t>개</w:t>
      </w:r>
      <w:r w:rsidR="00490BE6" w:rsidRPr="002154EB">
        <w:rPr>
          <w:rFonts w:ascii="나눔고딕" w:eastAsia="나눔고딕" w:hAnsi="나눔고딕"/>
        </w:rPr>
        <w:t xml:space="preserve"> </w:t>
      </w:r>
      <w:r w:rsidR="00490BE6" w:rsidRPr="002154EB">
        <w:rPr>
          <w:rFonts w:ascii="나눔고딕" w:eastAsia="나눔고딕" w:hAnsi="나눔고딕" w:hint="eastAsia"/>
        </w:rPr>
        <w:t xml:space="preserve">회사에 대한 </w:t>
      </w:r>
      <w:r w:rsidR="00490BE6" w:rsidRPr="002154EB">
        <w:rPr>
          <w:rFonts w:ascii="나눔고딕" w:eastAsia="나눔고딕" w:hAnsi="나눔고딕"/>
        </w:rPr>
        <w:t xml:space="preserve">ESG </w:t>
      </w:r>
      <w:r w:rsidR="00490BE6" w:rsidRPr="002154EB">
        <w:rPr>
          <w:rFonts w:ascii="나눔고딕" w:eastAsia="나눔고딕" w:hAnsi="나눔고딕" w:hint="eastAsia"/>
        </w:rPr>
        <w:t>조사를</w:t>
      </w:r>
      <w:r w:rsidR="00490BE6" w:rsidRPr="002154EB">
        <w:rPr>
          <w:rFonts w:ascii="나눔고딕" w:eastAsia="나눔고딕" w:hAnsi="나눔고딕"/>
        </w:rPr>
        <w:t xml:space="preserve"> </w:t>
      </w:r>
      <w:r w:rsidR="00490BE6" w:rsidRPr="002154EB">
        <w:rPr>
          <w:rFonts w:ascii="나눔고딕" w:eastAsia="나눔고딕" w:hAnsi="나눔고딕" w:hint="eastAsia"/>
        </w:rPr>
        <w:t>시행했다.</w:t>
      </w:r>
      <w:r w:rsidR="00490BE6" w:rsidRPr="002154EB">
        <w:rPr>
          <w:rFonts w:ascii="나눔고딕" w:eastAsia="나눔고딕" w:hAnsi="나눔고딕"/>
        </w:rPr>
        <w:t xml:space="preserve"> </w:t>
      </w:r>
      <w:r w:rsidR="00490BE6" w:rsidRPr="002154EB">
        <w:rPr>
          <w:rFonts w:ascii="나눔고딕" w:eastAsia="나눔고딕" w:hAnsi="나눔고딕" w:hint="eastAsia"/>
        </w:rPr>
        <w:t xml:space="preserve">이는 전년 연간 실적 </w:t>
      </w:r>
      <w:r w:rsidR="00490BE6" w:rsidRPr="002154EB">
        <w:rPr>
          <w:rFonts w:ascii="나눔고딕" w:eastAsia="나눔고딕" w:hAnsi="나눔고딕"/>
        </w:rPr>
        <w:t>1,100</w:t>
      </w:r>
      <w:r w:rsidR="00490BE6" w:rsidRPr="002154EB">
        <w:rPr>
          <w:rFonts w:ascii="나눔고딕" w:eastAsia="나눔고딕" w:hAnsi="나눔고딕" w:hint="eastAsia"/>
        </w:rPr>
        <w:t xml:space="preserve">개를 </w:t>
      </w:r>
      <w:r w:rsidR="00935057" w:rsidRPr="002154EB">
        <w:rPr>
          <w:rFonts w:ascii="나눔고딕" w:eastAsia="나눔고딕" w:hAnsi="나눔고딕" w:hint="eastAsia"/>
        </w:rPr>
        <w:t xml:space="preserve">반기만에 넘는 </w:t>
      </w:r>
      <w:r w:rsidR="00490BE6" w:rsidRPr="002154EB">
        <w:rPr>
          <w:rFonts w:ascii="나눔고딕" w:eastAsia="나눔고딕" w:hAnsi="나눔고딕" w:hint="eastAsia"/>
        </w:rPr>
        <w:t>실적</w:t>
      </w:r>
      <w:r w:rsidR="00935057" w:rsidRPr="002154EB">
        <w:rPr>
          <w:rFonts w:ascii="나눔고딕" w:eastAsia="나눔고딕" w:hAnsi="나눔고딕" w:hint="eastAsia"/>
        </w:rPr>
        <w:t>을 쌓은 것으로,</w:t>
      </w:r>
      <w:r w:rsidR="00490BE6" w:rsidRPr="002154EB">
        <w:rPr>
          <w:rFonts w:ascii="나눔고딕" w:eastAsia="나눔고딕" w:hAnsi="나눔고딕"/>
        </w:rPr>
        <w:t xml:space="preserve"> </w:t>
      </w:r>
      <w:r w:rsidR="00490BE6" w:rsidRPr="002154EB">
        <w:rPr>
          <w:rFonts w:ascii="나눔고딕" w:eastAsia="나눔고딕" w:hAnsi="나눔고딕" w:hint="eastAsia"/>
        </w:rPr>
        <w:t>올해</w:t>
      </w:r>
      <w:r w:rsidR="00490BE6" w:rsidRPr="002154EB">
        <w:rPr>
          <w:rFonts w:ascii="나눔고딕" w:eastAsia="나눔고딕" w:hAnsi="나눔고딕"/>
        </w:rPr>
        <w:t xml:space="preserve"> </w:t>
      </w:r>
      <w:r w:rsidR="00490BE6" w:rsidRPr="002154EB">
        <w:rPr>
          <w:rFonts w:ascii="나눔고딕" w:eastAsia="나눔고딕" w:hAnsi="나눔고딕" w:hint="eastAsia"/>
        </w:rPr>
        <w:t xml:space="preserve">연말까지 연간 조사 기업 수가 </w:t>
      </w:r>
      <w:r w:rsidR="00935057" w:rsidRPr="002154EB">
        <w:rPr>
          <w:rFonts w:ascii="나눔고딕" w:eastAsia="나눔고딕" w:hAnsi="나눔고딕" w:hint="eastAsia"/>
        </w:rPr>
        <w:t xml:space="preserve">약 </w:t>
      </w:r>
      <w:r w:rsidR="00490BE6" w:rsidRPr="002154EB">
        <w:rPr>
          <w:rFonts w:ascii="나눔고딕" w:eastAsia="나눔고딕" w:hAnsi="나눔고딕"/>
        </w:rPr>
        <w:t>3,000</w:t>
      </w:r>
      <w:r w:rsidR="00490BE6" w:rsidRPr="002154EB">
        <w:rPr>
          <w:rFonts w:ascii="나눔고딕" w:eastAsia="나눔고딕" w:hAnsi="나눔고딕" w:hint="eastAsia"/>
        </w:rPr>
        <w:t>여개에 달할 것으로</w:t>
      </w:r>
      <w:r w:rsidR="00490BE6" w:rsidRPr="002154EB">
        <w:rPr>
          <w:rFonts w:ascii="나눔고딕" w:eastAsia="나눔고딕" w:hAnsi="나눔고딕"/>
        </w:rPr>
        <w:t xml:space="preserve"> </w:t>
      </w:r>
      <w:r w:rsidR="00490BE6" w:rsidRPr="002154EB">
        <w:rPr>
          <w:rFonts w:ascii="나눔고딕" w:eastAsia="나눔고딕" w:hAnsi="나눔고딕" w:hint="eastAsia"/>
        </w:rPr>
        <w:t>기대하고 있다.</w:t>
      </w:r>
    </w:p>
    <w:p w14:paraId="5C40163F" w14:textId="77777777" w:rsidR="000E7B13" w:rsidRPr="002154EB" w:rsidRDefault="000E7B13" w:rsidP="003C03B7">
      <w:pPr>
        <w:spacing w:after="0"/>
        <w:rPr>
          <w:rFonts w:ascii="나눔고딕" w:eastAsia="나눔고딕" w:hAnsi="나눔고딕"/>
        </w:rPr>
      </w:pPr>
    </w:p>
    <w:p w14:paraId="6A711CB4" w14:textId="5528E55E" w:rsidR="000E7B13" w:rsidRPr="002154EB" w:rsidRDefault="0000629E" w:rsidP="0000629E">
      <w:pPr>
        <w:spacing w:after="0"/>
        <w:rPr>
          <w:rFonts w:ascii="나눔고딕" w:eastAsia="나눔고딕" w:hAnsi="나눔고딕" w:cs="Arial"/>
          <w:color w:val="222222"/>
          <w:szCs w:val="20"/>
        </w:rPr>
      </w:pPr>
      <w:r w:rsidRPr="002154EB">
        <w:rPr>
          <w:rFonts w:ascii="나눔고딕" w:eastAsia="나눔고딕" w:hAnsi="나눔고딕" w:hint="eastAsia"/>
          <w:szCs w:val="20"/>
        </w:rPr>
        <w:t>유럽을 중심으로 공급망 E</w:t>
      </w:r>
      <w:r w:rsidRPr="002154EB">
        <w:rPr>
          <w:rFonts w:ascii="나눔고딕" w:eastAsia="나눔고딕" w:hAnsi="나눔고딕"/>
          <w:szCs w:val="20"/>
        </w:rPr>
        <w:t xml:space="preserve">SG </w:t>
      </w:r>
      <w:r w:rsidRPr="002154EB">
        <w:rPr>
          <w:rFonts w:ascii="나눔고딕" w:eastAsia="나눔고딕" w:hAnsi="나눔고딕" w:hint="eastAsia"/>
          <w:szCs w:val="20"/>
        </w:rPr>
        <w:t>실사법안(</w:t>
      </w:r>
      <w:r w:rsidRPr="002154EB">
        <w:rPr>
          <w:rFonts w:ascii="나눔고딕" w:eastAsia="나눔고딕" w:hAnsi="나눔고딕"/>
          <w:szCs w:val="20"/>
        </w:rPr>
        <w:t>Supplier ESG Due Diligence Directive)</w:t>
      </w:r>
      <w:r w:rsidRPr="002154EB">
        <w:rPr>
          <w:rFonts w:ascii="나눔고딕" w:eastAsia="나눔고딕" w:hAnsi="나눔고딕" w:hint="eastAsia"/>
          <w:szCs w:val="20"/>
        </w:rPr>
        <w:t>이 공식화되며,</w:t>
      </w:r>
      <w:r w:rsidRPr="002154EB">
        <w:rPr>
          <w:rFonts w:ascii="나눔고딕" w:eastAsia="나눔고딕" w:hAnsi="나눔고딕"/>
          <w:szCs w:val="20"/>
        </w:rPr>
        <w:t xml:space="preserve"> </w:t>
      </w:r>
      <w:r w:rsidRPr="002154EB">
        <w:rPr>
          <w:rFonts w:ascii="나눔고딕" w:eastAsia="나눔고딕" w:hAnsi="나눔고딕" w:hint="eastAsia"/>
          <w:szCs w:val="20"/>
        </w:rPr>
        <w:t>공급망E</w:t>
      </w:r>
      <w:r w:rsidRPr="002154EB">
        <w:rPr>
          <w:rFonts w:ascii="나눔고딕" w:eastAsia="나눔고딕" w:hAnsi="나눔고딕"/>
          <w:szCs w:val="20"/>
        </w:rPr>
        <w:t xml:space="preserve">SG </w:t>
      </w:r>
      <w:r w:rsidRPr="002154EB">
        <w:rPr>
          <w:rFonts w:ascii="나눔고딕" w:eastAsia="나눔고딕" w:hAnsi="나눔고딕" w:hint="eastAsia"/>
          <w:szCs w:val="20"/>
        </w:rPr>
        <w:t>조사에 대한 관심은</w:t>
      </w:r>
      <w:r w:rsidRPr="002154EB">
        <w:rPr>
          <w:rFonts w:ascii="나눔고딕" w:eastAsia="나눔고딕" w:hAnsi="나눔고딕"/>
          <w:szCs w:val="20"/>
        </w:rPr>
        <w:t xml:space="preserve"> </w:t>
      </w:r>
      <w:r w:rsidRPr="002154EB">
        <w:rPr>
          <w:rFonts w:ascii="나눔고딕" w:eastAsia="나눔고딕" w:hAnsi="나눔고딕" w:hint="eastAsia"/>
          <w:szCs w:val="20"/>
        </w:rPr>
        <w:t>지속적으로 늘고 있다.</w:t>
      </w:r>
      <w:r w:rsidRPr="002154EB">
        <w:rPr>
          <w:rFonts w:ascii="나눔고딕" w:eastAsia="나눔고딕" w:hAnsi="나눔고딕"/>
          <w:szCs w:val="20"/>
        </w:rPr>
        <w:t xml:space="preserve"> </w:t>
      </w:r>
      <w:r w:rsidRPr="002154EB">
        <w:rPr>
          <w:rFonts w:ascii="나눔고딕" w:eastAsia="나눔고딕" w:hAnsi="나눔고딕" w:hint="eastAsia"/>
          <w:szCs w:val="20"/>
        </w:rPr>
        <w:t xml:space="preserve">이 법은 유럽 소재 기업뿐만 아니라 유럽을 대상으로 수출하는 </w:t>
      </w:r>
      <w:r w:rsidRPr="002154EB">
        <w:rPr>
          <w:rFonts w:ascii="나눔고딕" w:eastAsia="나눔고딕" w:hAnsi="나눔고딕" w:cs="Arial"/>
          <w:color w:val="222222"/>
          <w:szCs w:val="20"/>
        </w:rPr>
        <w:t>기업</w:t>
      </w:r>
      <w:r w:rsidRPr="002154EB">
        <w:rPr>
          <w:rFonts w:ascii="나눔고딕" w:eastAsia="나눔고딕" w:hAnsi="나눔고딕" w:cs="Arial" w:hint="eastAsia"/>
          <w:color w:val="222222"/>
          <w:szCs w:val="20"/>
        </w:rPr>
        <w:t xml:space="preserve">일 경우 </w:t>
      </w:r>
      <w:r w:rsidRPr="002154EB">
        <w:rPr>
          <w:rFonts w:ascii="나눔고딕" w:eastAsia="나눔고딕" w:hAnsi="나눔고딕" w:cs="Arial"/>
          <w:color w:val="222222"/>
          <w:szCs w:val="20"/>
        </w:rPr>
        <w:t>전 공급망에 걸친 환경, 노동·인권, 지배구조 등 ESG 요인에 대한 실사를 진행하는 한편</w:t>
      </w:r>
      <w:r w:rsidRPr="002154EB">
        <w:rPr>
          <w:rFonts w:ascii="나눔고딕" w:eastAsia="나눔고딕" w:hAnsi="나눔고딕" w:cs="Arial" w:hint="eastAsia"/>
          <w:color w:val="222222"/>
          <w:szCs w:val="20"/>
        </w:rPr>
        <w:t>,</w:t>
      </w:r>
      <w:r w:rsidRPr="002154EB">
        <w:rPr>
          <w:rFonts w:ascii="나눔고딕" w:eastAsia="나눔고딕" w:hAnsi="나눔고딕" w:cs="Arial"/>
          <w:color w:val="222222"/>
          <w:szCs w:val="20"/>
        </w:rPr>
        <w:t xml:space="preserve"> 실사 과정에서 발견된 문제에 대해 공개하고 대응할 방안에 대해 공개할 의무를 부과하게 된다.</w:t>
      </w:r>
    </w:p>
    <w:p w14:paraId="2075C579" w14:textId="0CF7EFF4" w:rsidR="001E6B06" w:rsidRPr="002154EB" w:rsidRDefault="001E6B06" w:rsidP="003C03B7">
      <w:pPr>
        <w:spacing w:after="0"/>
        <w:rPr>
          <w:rFonts w:ascii="나눔고딕" w:eastAsia="나눔고딕" w:hAnsi="나눔고딕"/>
        </w:rPr>
      </w:pPr>
    </w:p>
    <w:p w14:paraId="1EBD1B17" w14:textId="153C278F" w:rsidR="0000629E" w:rsidRPr="002154EB" w:rsidRDefault="005028EF" w:rsidP="003C03B7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</w:rPr>
        <w:t>조건부지분인수계약(</w:t>
      </w:r>
      <w:r w:rsidRPr="002154EB">
        <w:rPr>
          <w:rFonts w:ascii="나눔고딕" w:eastAsia="나눔고딕" w:hAnsi="나눔고딕"/>
        </w:rPr>
        <w:t>SAFE)</w:t>
      </w:r>
      <w:r w:rsidR="008617AD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 xml:space="preserve">투자를 </w:t>
      </w:r>
      <w:r w:rsidR="008617AD" w:rsidRPr="002154EB">
        <w:rPr>
          <w:rFonts w:ascii="나눔고딕" w:eastAsia="나눔고딕" w:hAnsi="나눔고딕" w:hint="eastAsia"/>
        </w:rPr>
        <w:t>집행</w:t>
      </w:r>
      <w:r w:rsidR="0000629E" w:rsidRPr="002154EB">
        <w:rPr>
          <w:rFonts w:ascii="나눔고딕" w:eastAsia="나눔고딕" w:hAnsi="나눔고딕" w:hint="eastAsia"/>
        </w:rPr>
        <w:t>한 킹슬리벤처스</w:t>
      </w:r>
      <w:r w:rsidR="00F91D16">
        <w:rPr>
          <w:rFonts w:ascii="나눔고딕" w:eastAsia="나눔고딕" w:hAnsi="나눔고딕" w:hint="eastAsia"/>
        </w:rPr>
        <w:t xml:space="preserve"> 관계자</w:t>
      </w:r>
      <w:r w:rsidR="0000629E" w:rsidRPr="002154EB">
        <w:rPr>
          <w:rFonts w:ascii="나눔고딕" w:eastAsia="나눔고딕" w:hAnsi="나눔고딕" w:hint="eastAsia"/>
        </w:rPr>
        <w:t xml:space="preserve">는 </w:t>
      </w:r>
      <w:r w:rsidR="0000629E" w:rsidRPr="002154EB">
        <w:rPr>
          <w:rFonts w:ascii="나눔고딕" w:eastAsia="나눔고딕" w:hAnsi="나눔고딕"/>
        </w:rPr>
        <w:t>‘</w:t>
      </w:r>
      <w:r w:rsidR="0000629E" w:rsidRPr="002154EB">
        <w:rPr>
          <w:rFonts w:ascii="나눔고딕" w:eastAsia="나눔고딕" w:hAnsi="나눔고딕" w:hint="eastAsia"/>
        </w:rPr>
        <w:t>E</w:t>
      </w:r>
      <w:r w:rsidR="0000629E" w:rsidRPr="002154EB">
        <w:rPr>
          <w:rFonts w:ascii="나눔고딕" w:eastAsia="나눔고딕" w:hAnsi="나눔고딕"/>
        </w:rPr>
        <w:t>SG</w:t>
      </w:r>
      <w:r w:rsidR="0000629E" w:rsidRPr="002154EB">
        <w:rPr>
          <w:rFonts w:ascii="나눔고딕" w:eastAsia="나눔고딕" w:hAnsi="나눔고딕" w:hint="eastAsia"/>
        </w:rPr>
        <w:t>는 글로벌 공급망</w:t>
      </w:r>
      <w:r w:rsidR="000E7B13" w:rsidRPr="002154EB">
        <w:rPr>
          <w:rFonts w:ascii="나눔고딕" w:eastAsia="나눔고딕" w:hAnsi="나눔고딕" w:hint="eastAsia"/>
        </w:rPr>
        <w:t>의</w:t>
      </w:r>
      <w:r w:rsidR="0000629E" w:rsidRPr="002154EB">
        <w:rPr>
          <w:rFonts w:ascii="나눔고딕" w:eastAsia="나눔고딕" w:hAnsi="나눔고딕" w:hint="eastAsia"/>
        </w:rPr>
        <w:t xml:space="preserve"> 태풍이 될 것으로 보인다.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국내기업뿐만 아니라</w:t>
      </w:r>
      <w:r w:rsidR="0000629E" w:rsidRPr="002154EB">
        <w:rPr>
          <w:rFonts w:ascii="나눔고딕" w:eastAsia="나눔고딕" w:hAnsi="나눔고딕"/>
        </w:rPr>
        <w:t xml:space="preserve"> </w:t>
      </w:r>
      <w:r w:rsidR="000E7B13" w:rsidRPr="002154EB">
        <w:rPr>
          <w:rFonts w:ascii="나눔고딕" w:eastAsia="나눔고딕" w:hAnsi="나눔고딕" w:hint="eastAsia"/>
        </w:rPr>
        <w:t xml:space="preserve">중국 등 </w:t>
      </w:r>
      <w:r w:rsidR="0000629E" w:rsidRPr="002154EB">
        <w:rPr>
          <w:rFonts w:ascii="나눔고딕" w:eastAsia="나눔고딕" w:hAnsi="나눔고딕" w:hint="eastAsia"/>
        </w:rPr>
        <w:t>해외</w:t>
      </w:r>
      <w:r w:rsidR="000E7B13" w:rsidRPr="002154EB">
        <w:rPr>
          <w:rFonts w:ascii="나눔고딕" w:eastAsia="나눔고딕" w:hAnsi="나눔고딕" w:hint="eastAsia"/>
        </w:rPr>
        <w:t>소재</w:t>
      </w:r>
      <w:r w:rsidR="0000629E" w:rsidRPr="002154EB">
        <w:rPr>
          <w:rFonts w:ascii="나눔고딕" w:eastAsia="나눔고딕" w:hAnsi="나눔고딕" w:hint="eastAsia"/>
        </w:rPr>
        <w:t xml:space="preserve"> 기업에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까지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플랫폼 기반으로</w:t>
      </w:r>
      <w:r w:rsidR="0000629E" w:rsidRPr="002154EB">
        <w:rPr>
          <w:rFonts w:ascii="나눔고딕" w:eastAsia="나눔고딕" w:hAnsi="나눔고딕"/>
        </w:rPr>
        <w:t xml:space="preserve"> ESG </w:t>
      </w:r>
      <w:r w:rsidR="0000629E" w:rsidRPr="002154EB">
        <w:rPr>
          <w:rFonts w:ascii="나눔고딕" w:eastAsia="나눔고딕" w:hAnsi="나눔고딕" w:hint="eastAsia"/>
        </w:rPr>
        <w:t>실사를 진행할 수 있는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퀀티파이드이에스지의 역량이 독보적이라 판단되어 투자를 결정했다.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2</w:t>
      </w:r>
      <w:r w:rsidR="0000629E" w:rsidRPr="002154EB">
        <w:rPr>
          <w:rFonts w:ascii="나눔고딕" w:eastAsia="나눔고딕" w:hAnsi="나눔고딕"/>
        </w:rPr>
        <w:t>024</w:t>
      </w:r>
      <w:r w:rsidR="0000629E" w:rsidRPr="002154EB">
        <w:rPr>
          <w:rFonts w:ascii="나눔고딕" w:eastAsia="나눔고딕" w:hAnsi="나눔고딕" w:hint="eastAsia"/>
        </w:rPr>
        <w:t>년 이후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관련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법이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 xml:space="preserve">시행되고 컴플라이언스 압력이 </w:t>
      </w:r>
      <w:r w:rsidR="000E7B13" w:rsidRPr="002154EB">
        <w:rPr>
          <w:rFonts w:ascii="나눔고딕" w:eastAsia="나눔고딕" w:hAnsi="나눔고딕" w:hint="eastAsia"/>
        </w:rPr>
        <w:t>커질수록 대체할 수 없는</w:t>
      </w:r>
      <w:r w:rsidR="000E7B13" w:rsidRPr="002154EB">
        <w:rPr>
          <w:rFonts w:ascii="나눔고딕" w:eastAsia="나눔고딕" w:hAnsi="나눔고딕"/>
        </w:rPr>
        <w:t xml:space="preserve"> </w:t>
      </w:r>
      <w:r w:rsidR="000E7B13" w:rsidRPr="002154EB">
        <w:rPr>
          <w:rFonts w:ascii="나눔고딕" w:eastAsia="나눔고딕" w:hAnsi="나눔고딕" w:hint="eastAsia"/>
        </w:rPr>
        <w:t>가치를</w:t>
      </w:r>
      <w:r w:rsidR="000E7B13" w:rsidRPr="002154EB">
        <w:rPr>
          <w:rFonts w:ascii="나눔고딕" w:eastAsia="나눔고딕" w:hAnsi="나눔고딕"/>
        </w:rPr>
        <w:t xml:space="preserve"> </w:t>
      </w:r>
      <w:r w:rsidR="000E7B13" w:rsidRPr="002154EB">
        <w:rPr>
          <w:rFonts w:ascii="나눔고딕" w:eastAsia="나눔고딕" w:hAnsi="나눔고딕" w:hint="eastAsia"/>
        </w:rPr>
        <w:t>인정받게 될 것</w:t>
      </w:r>
      <w:r w:rsidR="000E7B13" w:rsidRPr="002154EB">
        <w:rPr>
          <w:rFonts w:ascii="나눔고딕" w:eastAsia="나눔고딕" w:hAnsi="나눔고딕"/>
        </w:rPr>
        <w:t>”</w:t>
      </w:r>
      <w:r w:rsidR="000E7B13" w:rsidRPr="002154EB">
        <w:rPr>
          <w:rFonts w:ascii="나눔고딕" w:eastAsia="나눔고딕" w:hAnsi="나눔고딕" w:hint="eastAsia"/>
        </w:rPr>
        <w:t>이라고 전했다.</w:t>
      </w:r>
    </w:p>
    <w:p w14:paraId="740CEDE8" w14:textId="2F0FC2A9" w:rsidR="008617AD" w:rsidRPr="002154EB" w:rsidRDefault="008617AD" w:rsidP="003C03B7">
      <w:pPr>
        <w:spacing w:after="0"/>
        <w:rPr>
          <w:rFonts w:ascii="나눔고딕" w:eastAsia="나눔고딕" w:hAnsi="나눔고딕"/>
        </w:rPr>
      </w:pPr>
    </w:p>
    <w:p w14:paraId="74DCCA3E" w14:textId="3FC656EA" w:rsidR="008617AD" w:rsidRPr="002154EB" w:rsidRDefault="008617AD" w:rsidP="008617AD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</w:rPr>
        <w:t xml:space="preserve">퀀티파이드이에스지 배익현 대표는 </w:t>
      </w:r>
      <w:r w:rsidR="00C24709" w:rsidRPr="002154EB">
        <w:rPr>
          <w:rFonts w:ascii="나눔고딕" w:eastAsia="나눔고딕" w:hAnsi="나눔고딕"/>
        </w:rPr>
        <w:t>“</w:t>
      </w:r>
      <w:r w:rsidRPr="002154EB">
        <w:rPr>
          <w:rFonts w:ascii="나눔고딕" w:eastAsia="나눔고딕" w:hAnsi="나눔고딕" w:hint="eastAsia"/>
        </w:rPr>
        <w:t>후속투자 유치를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통해</w:t>
      </w:r>
      <w:r w:rsidRPr="002154EB">
        <w:rPr>
          <w:rFonts w:ascii="나눔고딕" w:eastAsia="나눔고딕" w:hAnsi="나눔고딕"/>
        </w:rPr>
        <w:t xml:space="preserve"> </w:t>
      </w:r>
      <w:r w:rsidR="00C24709" w:rsidRPr="002154EB">
        <w:rPr>
          <w:rFonts w:ascii="나눔고딕" w:eastAsia="나눔고딕" w:hAnsi="나눔고딕" w:hint="eastAsia"/>
        </w:rPr>
        <w:t>본격적인</w:t>
      </w:r>
      <w:r w:rsidR="00C24709" w:rsidRPr="002154EB">
        <w:rPr>
          <w:rFonts w:ascii="나눔고딕" w:eastAsia="나눔고딕" w:hAnsi="나눔고딕"/>
        </w:rPr>
        <w:t xml:space="preserve"> </w:t>
      </w:r>
      <w:r w:rsidR="00C24709" w:rsidRPr="002154EB">
        <w:rPr>
          <w:rFonts w:ascii="나눔고딕" w:eastAsia="나눔고딕" w:hAnsi="나눔고딕" w:hint="eastAsia"/>
        </w:rPr>
        <w:t>서비스 확대에 나설 수 있게 되었다.</w:t>
      </w:r>
      <w:r w:rsidR="00C24709" w:rsidRPr="002154EB">
        <w:rPr>
          <w:rFonts w:ascii="나눔고딕" w:eastAsia="나눔고딕" w:hAnsi="나눔고딕"/>
        </w:rPr>
        <w:t xml:space="preserve"> </w:t>
      </w:r>
      <w:r w:rsidR="00C24709" w:rsidRPr="002154EB">
        <w:rPr>
          <w:rFonts w:ascii="나눔고딕" w:eastAsia="나눔고딕" w:hAnsi="나눔고딕" w:hint="eastAsia"/>
        </w:rPr>
        <w:t>내년 말까지</w:t>
      </w:r>
      <w:r w:rsidR="00C24709" w:rsidRPr="002154EB">
        <w:rPr>
          <w:rFonts w:ascii="나눔고딕" w:eastAsia="나눔고딕" w:hAnsi="나눔고딕"/>
        </w:rPr>
        <w:t xml:space="preserve"> </w:t>
      </w:r>
      <w:r w:rsidR="00A818EA" w:rsidRPr="002154EB">
        <w:rPr>
          <w:rFonts w:ascii="나눔고딕" w:eastAsia="나눔고딕" w:hAnsi="나눔고딕" w:hint="eastAsia"/>
        </w:rPr>
        <w:t>현재 조사 평가 범위에 들어와 있는 영어권 국가</w:t>
      </w:r>
      <w:r w:rsidR="00A818EA" w:rsidRPr="002154EB">
        <w:rPr>
          <w:rFonts w:ascii="나눔고딕" w:eastAsia="나눔고딕" w:hAnsi="나눔고딕"/>
        </w:rPr>
        <w:t xml:space="preserve"> </w:t>
      </w:r>
      <w:r w:rsidR="00A818EA" w:rsidRPr="002154EB">
        <w:rPr>
          <w:rFonts w:ascii="나눔고딕" w:eastAsia="나눔고딕" w:hAnsi="나눔고딕" w:hint="eastAsia"/>
        </w:rPr>
        <w:t>및 중국뿐만 아니라</w:t>
      </w:r>
      <w:r w:rsidR="00A818EA" w:rsidRPr="002154EB">
        <w:rPr>
          <w:rFonts w:ascii="나눔고딕" w:eastAsia="나눔고딕" w:hAnsi="나눔고딕"/>
        </w:rPr>
        <w:t xml:space="preserve"> </w:t>
      </w:r>
      <w:r w:rsidR="00A818EA" w:rsidRPr="002154EB">
        <w:rPr>
          <w:rFonts w:ascii="나눔고딕" w:eastAsia="나눔고딕" w:hAnsi="나눔고딕" w:hint="eastAsia"/>
        </w:rPr>
        <w:t>일본</w:t>
      </w:r>
      <w:r w:rsidR="00A818EA" w:rsidRPr="002154EB">
        <w:rPr>
          <w:rFonts w:ascii="나눔고딕" w:eastAsia="나눔고딕" w:hAnsi="나눔고딕"/>
        </w:rPr>
        <w:t>,</w:t>
      </w:r>
      <w:r w:rsidR="00A818EA" w:rsidRPr="002154EB">
        <w:rPr>
          <w:rFonts w:ascii="나눔고딕" w:eastAsia="나눔고딕" w:hAnsi="나눔고딕" w:hint="eastAsia"/>
        </w:rPr>
        <w:t xml:space="preserve"> 동남아시아 아시아권</w:t>
      </w:r>
      <w:r w:rsidR="00A818EA" w:rsidRPr="002154EB">
        <w:rPr>
          <w:rFonts w:ascii="나눔고딕" w:eastAsia="나눔고딕" w:hAnsi="나눔고딕"/>
        </w:rPr>
        <w:t xml:space="preserve"> </w:t>
      </w:r>
      <w:r w:rsidR="00A818EA" w:rsidRPr="002154EB">
        <w:rPr>
          <w:rFonts w:ascii="나눔고딕" w:eastAsia="나눔고딕" w:hAnsi="나눔고딕" w:hint="eastAsia"/>
        </w:rPr>
        <w:t>기업까지 서비스 범위를 확대할 것</w:t>
      </w:r>
      <w:r w:rsidR="00A818EA" w:rsidRPr="002154EB">
        <w:rPr>
          <w:rFonts w:ascii="나눔고딕" w:eastAsia="나눔고딕" w:hAnsi="나눔고딕"/>
        </w:rPr>
        <w:t>”</w:t>
      </w:r>
      <w:r w:rsidR="00A818EA" w:rsidRPr="002154EB">
        <w:rPr>
          <w:rFonts w:ascii="나눔고딕" w:eastAsia="나눔고딕" w:hAnsi="나눔고딕" w:hint="eastAsia"/>
        </w:rPr>
        <w:t>이라고 밝혔다.</w:t>
      </w:r>
      <w:r w:rsidR="00A818EA" w:rsidRPr="002154EB">
        <w:rPr>
          <w:rFonts w:ascii="나눔고딕" w:eastAsia="나눔고딕" w:hAnsi="나눔고딕"/>
        </w:rPr>
        <w:t xml:space="preserve"> </w:t>
      </w:r>
    </w:p>
    <w:p w14:paraId="4E74B9EF" w14:textId="77777777" w:rsidR="0000629E" w:rsidRPr="002154EB" w:rsidRDefault="0000629E" w:rsidP="003C03B7">
      <w:pPr>
        <w:spacing w:after="0"/>
        <w:rPr>
          <w:rFonts w:ascii="나눔고딕" w:eastAsia="나눔고딕" w:hAnsi="나눔고딕"/>
        </w:rPr>
      </w:pPr>
    </w:p>
    <w:p w14:paraId="2A166DA1" w14:textId="65CC0FD5" w:rsidR="00FB4381" w:rsidRPr="002154EB" w:rsidRDefault="001E6B06" w:rsidP="00916C99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</w:rPr>
        <w:t>한편,</w:t>
      </w:r>
      <w:r w:rsidRPr="002154EB">
        <w:rPr>
          <w:rFonts w:ascii="나눔고딕" w:eastAsia="나눔고딕" w:hAnsi="나눔고딕"/>
        </w:rPr>
        <w:t xml:space="preserve"> </w:t>
      </w:r>
      <w:r w:rsidR="00F91D16">
        <w:rPr>
          <w:rFonts w:ascii="나눔고딕" w:eastAsia="나눔고딕" w:hAnsi="나눔고딕"/>
        </w:rPr>
        <w:t>‘</w:t>
      </w:r>
      <w:r w:rsidRPr="002154EB">
        <w:rPr>
          <w:rFonts w:ascii="나눔고딕" w:eastAsia="나눔고딕" w:hAnsi="나눔고딕" w:hint="eastAsia"/>
        </w:rPr>
        <w:t>조건부지분인수계약(</w:t>
      </w:r>
      <w:r w:rsidRPr="002154EB">
        <w:rPr>
          <w:rFonts w:ascii="나눔고딕" w:eastAsia="나눔고딕" w:hAnsi="나눔고딕"/>
        </w:rPr>
        <w:t>SAFE)</w:t>
      </w:r>
      <w:r w:rsidR="00F91D16">
        <w:rPr>
          <w:rFonts w:ascii="나눔고딕" w:eastAsia="나눔고딕" w:hAnsi="나눔고딕"/>
        </w:rPr>
        <w:t>’</w:t>
      </w:r>
      <w:r w:rsidRPr="002154EB">
        <w:rPr>
          <w:rFonts w:ascii="나눔고딕" w:eastAsia="나눔고딕" w:hAnsi="나눔고딕"/>
        </w:rPr>
        <w:t>이</w:t>
      </w:r>
      <w:r w:rsidRPr="002154EB">
        <w:rPr>
          <w:rFonts w:ascii="나눔고딕" w:eastAsia="나눔고딕" w:hAnsi="나눔고딕" w:hint="eastAsia"/>
        </w:rPr>
        <w:t xml:space="preserve">란 </w:t>
      </w:r>
      <w:r w:rsidR="0000629E" w:rsidRPr="002154EB">
        <w:rPr>
          <w:rFonts w:ascii="나눔고딕" w:eastAsia="나눔고딕" w:hAnsi="나눔고딕" w:hint="eastAsia"/>
        </w:rPr>
        <w:t>후속투자에서 결정된 기업가치에 따라 먼저 투자한 투자의 기업가치가 결정되는 혁신적 투자제도로,</w:t>
      </w:r>
      <w:r w:rsidR="0000629E" w:rsidRPr="002154EB">
        <w:rPr>
          <w:rFonts w:ascii="나눔고딕" w:eastAsia="나눔고딕" w:hAnsi="나눔고딕"/>
        </w:rPr>
        <w:t xml:space="preserve"> </w:t>
      </w:r>
      <w:r w:rsidR="0000629E" w:rsidRPr="002154EB">
        <w:rPr>
          <w:rFonts w:ascii="나눔고딕" w:eastAsia="나눔고딕" w:hAnsi="나눔고딕" w:hint="eastAsia"/>
        </w:rPr>
        <w:t>실리콘밸리의 와이콤비네이터(</w:t>
      </w:r>
      <w:r w:rsidR="0000629E" w:rsidRPr="002154EB">
        <w:rPr>
          <w:rFonts w:ascii="나눔고딕" w:eastAsia="나눔고딕" w:hAnsi="나눔고딕"/>
        </w:rPr>
        <w:t>Y Combinator)</w:t>
      </w:r>
      <w:r w:rsidR="0000629E" w:rsidRPr="002154EB">
        <w:rPr>
          <w:rFonts w:ascii="나눔고딕" w:eastAsia="나눔고딕" w:hAnsi="나눔고딕" w:hint="eastAsia"/>
        </w:rPr>
        <w:t>에서 처음 고안되었다.</w:t>
      </w:r>
      <w:r w:rsidR="0012547C" w:rsidRPr="002154EB">
        <w:rPr>
          <w:rFonts w:ascii="나눔고딕" w:eastAsia="나눔고딕" w:hAnsi="나눔고딕"/>
        </w:rPr>
        <w:t xml:space="preserve"> </w:t>
      </w:r>
      <w:r w:rsidR="0012547C" w:rsidRPr="002154EB">
        <w:rPr>
          <w:rFonts w:ascii="나눔고딕" w:eastAsia="나눔고딕" w:hAnsi="나눔고딕" w:hint="eastAsia"/>
        </w:rPr>
        <w:t>퀀티파이드이에스지는</w:t>
      </w:r>
      <w:r w:rsidR="0012547C" w:rsidRPr="002154EB">
        <w:rPr>
          <w:rFonts w:ascii="나눔고딕" w:eastAsia="나눔고딕" w:hAnsi="나눔고딕"/>
        </w:rPr>
        <w:t xml:space="preserve"> </w:t>
      </w:r>
      <w:r w:rsidR="0012547C" w:rsidRPr="002154EB">
        <w:rPr>
          <w:rFonts w:ascii="나눔고딕" w:eastAsia="나눔고딕" w:hAnsi="나눔고딕" w:hint="eastAsia"/>
        </w:rPr>
        <w:t xml:space="preserve">금번 </w:t>
      </w:r>
      <w:r w:rsidR="0012547C" w:rsidRPr="002154EB">
        <w:rPr>
          <w:rFonts w:ascii="나눔고딕" w:eastAsia="나눔고딕" w:hAnsi="나눔고딕"/>
        </w:rPr>
        <w:t xml:space="preserve">SAFE </w:t>
      </w:r>
      <w:r w:rsidR="0012547C" w:rsidRPr="002154EB">
        <w:rPr>
          <w:rFonts w:ascii="나눔고딕" w:eastAsia="나눔고딕" w:hAnsi="나눔고딕" w:hint="eastAsia"/>
        </w:rPr>
        <w:t>계약을 포함하여</w:t>
      </w:r>
      <w:r w:rsidR="0012547C" w:rsidRPr="002154EB">
        <w:rPr>
          <w:rFonts w:ascii="나눔고딕" w:eastAsia="나눔고딕" w:hAnsi="나눔고딕"/>
        </w:rPr>
        <w:t xml:space="preserve">, </w:t>
      </w:r>
      <w:r w:rsidR="0012547C" w:rsidRPr="002154EB">
        <w:rPr>
          <w:rFonts w:ascii="나눔고딕" w:eastAsia="나눔고딕" w:hAnsi="나눔고딕" w:hint="eastAsia"/>
        </w:rPr>
        <w:t xml:space="preserve">올 </w:t>
      </w:r>
      <w:r w:rsidR="0012547C" w:rsidRPr="002154EB">
        <w:rPr>
          <w:rFonts w:ascii="나눔고딕" w:eastAsia="나눔고딕" w:hAnsi="나눔고딕"/>
        </w:rPr>
        <w:t>7</w:t>
      </w:r>
      <w:r w:rsidR="0012547C" w:rsidRPr="002154EB">
        <w:rPr>
          <w:rFonts w:ascii="나눔고딕" w:eastAsia="나눔고딕" w:hAnsi="나눔고딕" w:hint="eastAsia"/>
        </w:rPr>
        <w:t>월 말까지 프리시리즈</w:t>
      </w:r>
      <w:r w:rsidR="0012547C" w:rsidRPr="002154EB">
        <w:rPr>
          <w:rFonts w:ascii="나눔고딕" w:eastAsia="나눔고딕" w:hAnsi="나눔고딕"/>
        </w:rPr>
        <w:t>A</w:t>
      </w:r>
      <w:r w:rsidR="0012547C" w:rsidRPr="002154EB">
        <w:rPr>
          <w:rFonts w:ascii="나눔고딕" w:eastAsia="나눔고딕" w:hAnsi="나눔고딕" w:hint="eastAsia"/>
        </w:rPr>
        <w:t xml:space="preserve"> 투자라운드를</w:t>
      </w:r>
      <w:r w:rsidR="0012547C" w:rsidRPr="002154EB">
        <w:rPr>
          <w:rFonts w:ascii="나눔고딕" w:eastAsia="나눔고딕" w:hAnsi="나눔고딕"/>
        </w:rPr>
        <w:t xml:space="preserve"> </w:t>
      </w:r>
      <w:r w:rsidR="0012547C" w:rsidRPr="002154EB">
        <w:rPr>
          <w:rFonts w:ascii="나눔고딕" w:eastAsia="나눔고딕" w:hAnsi="나눔고딕" w:hint="eastAsia"/>
        </w:rPr>
        <w:t>마</w:t>
      </w:r>
      <w:r w:rsidR="00A818EA" w:rsidRPr="002154EB">
        <w:rPr>
          <w:rFonts w:ascii="나눔고딕" w:eastAsia="나눔고딕" w:hAnsi="나눔고딕" w:hint="eastAsia"/>
        </w:rPr>
        <w:t>칠 예정이다.</w:t>
      </w:r>
      <w:r w:rsidR="00A818EA" w:rsidRPr="002154EB">
        <w:rPr>
          <w:rFonts w:ascii="나눔고딕" w:eastAsia="나눔고딕" w:hAnsi="나눔고딕"/>
        </w:rPr>
        <w:t xml:space="preserve"> </w:t>
      </w:r>
    </w:p>
    <w:p w14:paraId="39787129" w14:textId="77777777" w:rsidR="00082E1F" w:rsidRPr="002154EB" w:rsidRDefault="00082E1F">
      <w:pPr>
        <w:widowControl/>
        <w:wordWrap/>
        <w:autoSpaceDE/>
        <w:autoSpaceDN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/>
        </w:rPr>
        <w:br w:type="page"/>
      </w:r>
    </w:p>
    <w:p w14:paraId="1C849FB0" w14:textId="77777777" w:rsidR="00FD077A" w:rsidRPr="002154EB" w:rsidRDefault="00FD077A" w:rsidP="00916C99">
      <w:pPr>
        <w:spacing w:after="0"/>
        <w:rPr>
          <w:rFonts w:ascii="나눔고딕" w:eastAsia="나눔고딕" w:hAnsi="나눔고딕"/>
        </w:rPr>
      </w:pPr>
    </w:p>
    <w:p w14:paraId="26EEDFC8" w14:textId="77777777" w:rsidR="00857E6D" w:rsidRPr="002154EB" w:rsidRDefault="00857E6D" w:rsidP="00916C99">
      <w:pPr>
        <w:spacing w:after="0"/>
        <w:rPr>
          <w:rFonts w:ascii="나눔고딕" w:eastAsia="나눔고딕" w:hAnsi="나눔고딕"/>
          <w:b/>
          <w:bCs/>
          <w:u w:val="single"/>
        </w:rPr>
      </w:pPr>
      <w:r w:rsidRPr="002154EB">
        <w:rPr>
          <w:rFonts w:ascii="나눔고딕" w:eastAsia="나눔고딕" w:hAnsi="나눔고딕" w:hint="eastAsia"/>
          <w:b/>
          <w:bCs/>
          <w:u w:val="single"/>
        </w:rPr>
        <w:t>M</w:t>
      </w:r>
      <w:r w:rsidRPr="002154EB">
        <w:rPr>
          <w:rFonts w:ascii="나눔고딕" w:eastAsia="나눔고딕" w:hAnsi="나눔고딕"/>
          <w:b/>
          <w:bCs/>
          <w:u w:val="single"/>
        </w:rPr>
        <w:t>edia Contacts</w:t>
      </w:r>
    </w:p>
    <w:p w14:paraId="350BC204" w14:textId="77777777" w:rsidR="00857E6D" w:rsidRPr="002154EB" w:rsidRDefault="00857E6D" w:rsidP="00916C99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</w:rPr>
        <w:t>배익현</w:t>
      </w:r>
      <w:r w:rsidRPr="002154EB">
        <w:rPr>
          <w:rFonts w:ascii="나눔고딕" w:eastAsia="나눔고딕" w:hAnsi="나눔고딕"/>
        </w:rPr>
        <w:t xml:space="preserve"> </w:t>
      </w:r>
      <w:r w:rsidRPr="002154EB">
        <w:rPr>
          <w:rFonts w:ascii="나눔고딕" w:eastAsia="나눔고딕" w:hAnsi="나눔고딕" w:hint="eastAsia"/>
        </w:rPr>
        <w:t>대표</w:t>
      </w:r>
      <w:r w:rsidRPr="002154EB">
        <w:rPr>
          <w:rFonts w:ascii="나눔고딕" w:eastAsia="나눔고딕" w:hAnsi="나눔고딕"/>
        </w:rPr>
        <w:t xml:space="preserve"> </w:t>
      </w:r>
      <w:r w:rsidR="00543A08" w:rsidRPr="002154EB">
        <w:rPr>
          <w:rFonts w:ascii="나눔고딕" w:eastAsia="나눔고딕" w:hAnsi="나눔고딕"/>
        </w:rPr>
        <w:t xml:space="preserve">/ </w:t>
      </w:r>
      <w:r w:rsidRPr="002154EB">
        <w:rPr>
          <w:rFonts w:ascii="나눔고딕" w:eastAsia="나눔고딕" w:hAnsi="나눔고딕" w:hint="eastAsia"/>
        </w:rPr>
        <w:t>퀀티파이드이에스지</w:t>
      </w:r>
      <w:r w:rsidR="00543A08" w:rsidRPr="002154EB">
        <w:rPr>
          <w:rFonts w:ascii="나눔고딕" w:eastAsia="나눔고딕" w:hAnsi="나눔고딕" w:hint="eastAsia"/>
        </w:rPr>
        <w:t xml:space="preserve"> </w:t>
      </w:r>
      <w:r w:rsidR="00543A08" w:rsidRPr="002154EB">
        <w:rPr>
          <w:rFonts w:ascii="나눔고딕" w:eastAsia="나눔고딕" w:hAnsi="나눔고딕"/>
        </w:rPr>
        <w:t xml:space="preserve">/ </w:t>
      </w:r>
      <w:r w:rsidRPr="002154EB">
        <w:rPr>
          <w:rFonts w:ascii="나눔고딕" w:eastAsia="나눔고딕" w:hAnsi="나눔고딕" w:hint="eastAsia"/>
        </w:rPr>
        <w:t>0</w:t>
      </w:r>
      <w:r w:rsidRPr="002154EB">
        <w:rPr>
          <w:rFonts w:ascii="나눔고딕" w:eastAsia="나눔고딕" w:hAnsi="나눔고딕"/>
        </w:rPr>
        <w:t xml:space="preserve">2-6956-2410 / </w:t>
      </w:r>
      <w:hyperlink r:id="rId8" w:history="1">
        <w:r w:rsidRPr="002154EB">
          <w:rPr>
            <w:rStyle w:val="a7"/>
            <w:rFonts w:ascii="나눔고딕" w:eastAsia="나눔고딕" w:hAnsi="나눔고딕"/>
          </w:rPr>
          <w:t>ihbae@qesg.co.kr</w:t>
        </w:r>
      </w:hyperlink>
      <w:r w:rsidRPr="002154EB">
        <w:rPr>
          <w:rFonts w:ascii="나눔고딕" w:eastAsia="나눔고딕" w:hAnsi="나눔고딕"/>
        </w:rPr>
        <w:t xml:space="preserve"> </w:t>
      </w:r>
    </w:p>
    <w:p w14:paraId="1F1EDC70" w14:textId="2B82BA50" w:rsidR="00857E6D" w:rsidRPr="002154EB" w:rsidRDefault="00857E6D" w:rsidP="00916C99">
      <w:pPr>
        <w:spacing w:after="0"/>
        <w:rPr>
          <w:rFonts w:ascii="나눔고딕" w:eastAsia="나눔고딕" w:hAnsi="나눔고딕"/>
        </w:rPr>
      </w:pPr>
    </w:p>
    <w:p w14:paraId="513252DF" w14:textId="77777777" w:rsidR="005028EF" w:rsidRPr="002154EB" w:rsidRDefault="005028EF" w:rsidP="00916C99">
      <w:pPr>
        <w:spacing w:after="0"/>
        <w:rPr>
          <w:rFonts w:ascii="나눔고딕" w:eastAsia="나눔고딕" w:hAnsi="나눔고딕"/>
        </w:rPr>
      </w:pPr>
    </w:p>
    <w:p w14:paraId="7DFB6503" w14:textId="77777777" w:rsidR="00857E6D" w:rsidRPr="002154EB" w:rsidRDefault="009E714A" w:rsidP="00916C99">
      <w:pPr>
        <w:spacing w:after="0"/>
        <w:rPr>
          <w:rFonts w:ascii="나눔고딕" w:eastAsia="나눔고딕" w:hAnsi="나눔고딕"/>
          <w:b/>
          <w:bCs/>
          <w:u w:val="single"/>
        </w:rPr>
      </w:pPr>
      <w:r w:rsidRPr="002154EB">
        <w:rPr>
          <w:rFonts w:ascii="나눔고딕" w:eastAsia="나눔고딕" w:hAnsi="나눔고딕" w:hint="eastAsia"/>
          <w:b/>
          <w:bCs/>
          <w:u w:val="single"/>
        </w:rPr>
        <w:t xml:space="preserve">기관 및 </w:t>
      </w:r>
      <w:r w:rsidR="00543A08" w:rsidRPr="002154EB">
        <w:rPr>
          <w:rFonts w:ascii="나눔고딕" w:eastAsia="나눔고딕" w:hAnsi="나눔고딕" w:hint="eastAsia"/>
          <w:b/>
          <w:bCs/>
          <w:u w:val="single"/>
        </w:rPr>
        <w:t>용어</w:t>
      </w:r>
    </w:p>
    <w:p w14:paraId="305F2A5D" w14:textId="7C783B2A" w:rsidR="00543A08" w:rsidRPr="002154EB" w:rsidRDefault="00857E6D" w:rsidP="00916C99">
      <w:pPr>
        <w:spacing w:after="0"/>
        <w:rPr>
          <w:rFonts w:ascii="나눔고딕" w:eastAsia="나눔고딕" w:hAnsi="나눔고딕"/>
          <w:color w:val="000000" w:themeColor="text1"/>
          <w:szCs w:val="20"/>
          <w:shd w:val="clear" w:color="auto" w:fill="FFFFFF"/>
        </w:rPr>
      </w:pPr>
      <w:r w:rsidRPr="002154EB">
        <w:rPr>
          <w:rFonts w:ascii="나눔고딕" w:eastAsia="나눔고딕" w:hAnsi="나눔고딕" w:hint="eastAsia"/>
          <w:color w:val="000000" w:themeColor="text1"/>
        </w:rPr>
        <w:t>퀀티파이드이에스지(Q</w:t>
      </w:r>
      <w:r w:rsidRPr="002154EB">
        <w:rPr>
          <w:rFonts w:ascii="나눔고딕" w:eastAsia="나눔고딕" w:hAnsi="나눔고딕"/>
          <w:color w:val="000000" w:themeColor="text1"/>
        </w:rPr>
        <w:t xml:space="preserve">ESG) | </w:t>
      </w:r>
      <w:r w:rsidRPr="002154EB">
        <w:rPr>
          <w:rFonts w:ascii="나눔고딕" w:eastAsia="나눔고딕" w:hAnsi="나눔고딕" w:hint="eastAsia"/>
          <w:color w:val="000000" w:themeColor="text1"/>
          <w:szCs w:val="20"/>
          <w:shd w:val="clear" w:color="auto" w:fill="FFFFFF"/>
        </w:rPr>
        <w:t xml:space="preserve">퀀티파이드이에스지(QESG)는 민간기업 및 금융기관이 ESG 정보에 의거해 금융 및 거래 의사 결정을 돕기 위해 국내 </w:t>
      </w:r>
      <w:r w:rsidR="00A818EA" w:rsidRPr="002154EB">
        <w:rPr>
          <w:rFonts w:ascii="나눔고딕" w:eastAsia="나눔고딕" w:hAnsi="나눔고딕" w:hint="eastAsia"/>
          <w:color w:val="000000" w:themeColor="text1"/>
          <w:szCs w:val="20"/>
          <w:shd w:val="clear" w:color="auto" w:fill="FFFFFF"/>
        </w:rPr>
        <w:t>및 해외</w:t>
      </w:r>
      <w:r w:rsidRPr="002154EB">
        <w:rPr>
          <w:rFonts w:ascii="나눔고딕" w:eastAsia="나눔고딕" w:hAnsi="나눔고딕" w:hint="eastAsia"/>
          <w:color w:val="000000" w:themeColor="text1"/>
          <w:szCs w:val="20"/>
          <w:shd w:val="clear" w:color="auto" w:fill="FFFFFF"/>
        </w:rPr>
        <w:t xml:space="preserve"> 법인을 타겟으로 온디맨드(On-Demand) ESG 조사 및 평가 서비스를 제공합니다. 2019년 설립되어, </w:t>
      </w:r>
      <w:r w:rsidR="00A818EA" w:rsidRPr="002154EB">
        <w:rPr>
          <w:rFonts w:ascii="나눔고딕" w:eastAsia="나눔고딕" w:hAnsi="나눔고딕" w:hint="eastAsia"/>
          <w:color w:val="000000" w:themeColor="text1"/>
          <w:szCs w:val="20"/>
          <w:shd w:val="clear" w:color="auto" w:fill="FFFFFF"/>
        </w:rPr>
        <w:t>2</w:t>
      </w:r>
      <w:r w:rsidR="00A818EA" w:rsidRPr="002154EB">
        <w:rPr>
          <w:rFonts w:ascii="나눔고딕" w:eastAsia="나눔고딕" w:hAnsi="나눔고딕"/>
          <w:color w:val="000000" w:themeColor="text1"/>
          <w:szCs w:val="20"/>
          <w:shd w:val="clear" w:color="auto" w:fill="FFFFFF"/>
        </w:rPr>
        <w:t>021</w:t>
      </w:r>
      <w:r w:rsidR="00A818EA" w:rsidRPr="002154EB">
        <w:rPr>
          <w:rFonts w:ascii="나눔고딕" w:eastAsia="나눔고딕" w:hAnsi="나눔고딕" w:hint="eastAsia"/>
          <w:color w:val="000000" w:themeColor="text1"/>
          <w:szCs w:val="20"/>
          <w:shd w:val="clear" w:color="auto" w:fill="FFFFFF"/>
        </w:rPr>
        <w:t>년</w:t>
      </w:r>
      <w:r w:rsidRPr="002154EB">
        <w:rPr>
          <w:rFonts w:ascii="나눔고딕" w:eastAsia="나눔고딕" w:hAnsi="나눔고딕" w:hint="eastAsia"/>
          <w:color w:val="000000" w:themeColor="text1"/>
          <w:szCs w:val="20"/>
          <w:shd w:val="clear" w:color="auto" w:fill="FFFFFF"/>
        </w:rPr>
        <w:t>까지 누적 약 1,</w:t>
      </w:r>
      <w:r w:rsidR="00A818EA" w:rsidRPr="002154EB">
        <w:rPr>
          <w:rFonts w:ascii="나눔고딕" w:eastAsia="나눔고딕" w:hAnsi="나눔고딕"/>
          <w:color w:val="000000" w:themeColor="text1"/>
          <w:szCs w:val="20"/>
          <w:shd w:val="clear" w:color="auto" w:fill="FFFFFF"/>
        </w:rPr>
        <w:t>7</w:t>
      </w:r>
      <w:r w:rsidRPr="002154EB">
        <w:rPr>
          <w:rFonts w:ascii="나눔고딕" w:eastAsia="나눔고딕" w:hAnsi="나눔고딕" w:hint="eastAsia"/>
          <w:color w:val="000000" w:themeColor="text1"/>
          <w:szCs w:val="20"/>
          <w:shd w:val="clear" w:color="auto" w:fill="FFFFFF"/>
        </w:rPr>
        <w:t>00여개사에 대한 ESG 정보를 수집, 평가, 분석 제공하고 있습니다.</w:t>
      </w:r>
    </w:p>
    <w:p w14:paraId="4DE8F871" w14:textId="77777777" w:rsidR="00916C99" w:rsidRPr="002154EB" w:rsidRDefault="00916C99" w:rsidP="00916C99">
      <w:pPr>
        <w:spacing w:after="0"/>
        <w:rPr>
          <w:rFonts w:ascii="나눔고딕" w:eastAsia="나눔고딕" w:hAnsi="나눔고딕"/>
          <w:color w:val="000000" w:themeColor="text1"/>
          <w:szCs w:val="20"/>
          <w:shd w:val="clear" w:color="auto" w:fill="FFFFFF"/>
        </w:rPr>
      </w:pPr>
    </w:p>
    <w:p w14:paraId="5467A8FC" w14:textId="68255D46" w:rsidR="005028EF" w:rsidRPr="002154EB" w:rsidRDefault="00543A08" w:rsidP="00916C99">
      <w:pPr>
        <w:spacing w:after="0"/>
        <w:rPr>
          <w:rFonts w:ascii="나눔고딕" w:eastAsia="나눔고딕" w:hAnsi="나눔고딕"/>
        </w:rPr>
      </w:pPr>
      <w:r w:rsidRPr="002154EB">
        <w:rPr>
          <w:rFonts w:ascii="나눔고딕" w:eastAsia="나눔고딕" w:hAnsi="나눔고딕" w:hint="eastAsia"/>
          <w:b/>
          <w:bCs/>
          <w:color w:val="000000" w:themeColor="text1"/>
        </w:rPr>
        <w:t>E</w:t>
      </w:r>
      <w:r w:rsidRPr="002154EB">
        <w:rPr>
          <w:rFonts w:ascii="나눔고딕" w:eastAsia="나눔고딕" w:hAnsi="나눔고딕"/>
          <w:b/>
          <w:bCs/>
          <w:color w:val="000000" w:themeColor="text1"/>
        </w:rPr>
        <w:t>SG</w:t>
      </w:r>
      <w:r w:rsidRPr="002154EB">
        <w:rPr>
          <w:rFonts w:ascii="나눔고딕" w:eastAsia="나눔고딕" w:hAnsi="나눔고딕"/>
          <w:color w:val="000000" w:themeColor="text1"/>
        </w:rPr>
        <w:t xml:space="preserve"> | </w:t>
      </w:r>
      <w:r w:rsidR="005519AA" w:rsidRPr="002154EB">
        <w:rPr>
          <w:rFonts w:ascii="나눔고딕" w:eastAsia="나눔고딕" w:hAnsi="나눔고딕" w:hint="eastAsia"/>
        </w:rPr>
        <w:t>E</w:t>
      </w:r>
      <w:r w:rsidR="005519AA" w:rsidRPr="002154EB">
        <w:rPr>
          <w:rFonts w:ascii="나눔고딕" w:eastAsia="나눔고딕" w:hAnsi="나눔고딕"/>
        </w:rPr>
        <w:t>SG</w:t>
      </w:r>
      <w:r w:rsidR="005519AA" w:rsidRPr="002154EB">
        <w:rPr>
          <w:rFonts w:ascii="나눔고딕" w:eastAsia="나눔고딕" w:hAnsi="나눔고딕" w:hint="eastAsia"/>
        </w:rPr>
        <w:t>는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환경(</w:t>
      </w:r>
      <w:r w:rsidR="005519AA" w:rsidRPr="002154EB">
        <w:rPr>
          <w:rFonts w:ascii="나눔고딕" w:eastAsia="나눔고딕" w:hAnsi="나눔고딕"/>
        </w:rPr>
        <w:t>Environment)</w:t>
      </w:r>
      <w:r w:rsidR="005519AA" w:rsidRPr="002154EB">
        <w:rPr>
          <w:rFonts w:ascii="나눔고딕" w:eastAsia="나눔고딕" w:hAnsi="나눔고딕" w:hint="eastAsia"/>
        </w:rPr>
        <w:t>,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사회(</w:t>
      </w:r>
      <w:r w:rsidR="005519AA" w:rsidRPr="002154EB">
        <w:rPr>
          <w:rFonts w:ascii="나눔고딕" w:eastAsia="나눔고딕" w:hAnsi="나눔고딕"/>
        </w:rPr>
        <w:t>Social)</w:t>
      </w:r>
      <w:r w:rsidR="005519AA" w:rsidRPr="002154EB">
        <w:rPr>
          <w:rFonts w:ascii="나눔고딕" w:eastAsia="나눔고딕" w:hAnsi="나눔고딕" w:hint="eastAsia"/>
        </w:rPr>
        <w:t>,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지배구조(</w:t>
      </w:r>
      <w:r w:rsidR="005519AA" w:rsidRPr="002154EB">
        <w:rPr>
          <w:rFonts w:ascii="나눔고딕" w:eastAsia="나눔고딕" w:hAnsi="나눔고딕"/>
        </w:rPr>
        <w:t>Governance)</w:t>
      </w:r>
      <w:r w:rsidR="005519AA" w:rsidRPr="002154EB">
        <w:rPr>
          <w:rFonts w:ascii="나눔고딕" w:eastAsia="나눔고딕" w:hAnsi="나눔고딕" w:hint="eastAsia"/>
        </w:rPr>
        <w:t>의 머리글자를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딴 용어로,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기업의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비재무적(</w:t>
      </w:r>
      <w:r w:rsidR="005519AA" w:rsidRPr="002154EB">
        <w:rPr>
          <w:rFonts w:ascii="나눔고딕" w:eastAsia="나눔고딕" w:hAnsi="나눔고딕"/>
        </w:rPr>
        <w:t xml:space="preserve">Non-Financial) </w:t>
      </w:r>
      <w:r w:rsidR="005519AA" w:rsidRPr="002154EB">
        <w:rPr>
          <w:rFonts w:ascii="나눔고딕" w:eastAsia="나눔고딕" w:hAnsi="나눔고딕" w:hint="eastAsia"/>
        </w:rPr>
        <w:t>성과요인 전반을 의미한다.</w:t>
      </w:r>
      <w:r w:rsidR="005519AA" w:rsidRPr="002154EB">
        <w:rPr>
          <w:rFonts w:ascii="나눔고딕" w:eastAsia="나눔고딕" w:hAnsi="나눔고딕"/>
        </w:rPr>
        <w:t xml:space="preserve"> ESG</w:t>
      </w:r>
      <w:r w:rsidR="005519AA" w:rsidRPr="002154EB">
        <w:rPr>
          <w:rFonts w:ascii="나눔고딕" w:eastAsia="나눔고딕" w:hAnsi="나눔고딕" w:hint="eastAsia"/>
        </w:rPr>
        <w:t>는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기업의 운영 및 의사결정 구조의 투명성</w:t>
      </w:r>
      <w:r w:rsidR="005519AA" w:rsidRPr="002154EB">
        <w:rPr>
          <w:rFonts w:ascii="나눔고딕" w:eastAsia="나눔고딕" w:hAnsi="나눔고딕"/>
        </w:rPr>
        <w:t xml:space="preserve">, </w:t>
      </w:r>
      <w:r w:rsidR="005519AA" w:rsidRPr="002154EB">
        <w:rPr>
          <w:rFonts w:ascii="나눔고딕" w:eastAsia="나눔고딕" w:hAnsi="나눔고딕" w:hint="eastAsia"/>
        </w:rPr>
        <w:t>전문성,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건전성과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함께 다양한 위험과 기회 요인에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대한 기업의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영향 통제력을 간접적으로 드러내</w:t>
      </w:r>
      <w:r w:rsidR="005519AA" w:rsidRPr="002154EB">
        <w:rPr>
          <w:rFonts w:ascii="나눔고딕" w:eastAsia="나눔고딕" w:hAnsi="나눔고딕"/>
        </w:rPr>
        <w:t xml:space="preserve">, </w:t>
      </w:r>
      <w:r w:rsidR="005519AA" w:rsidRPr="002154EB">
        <w:rPr>
          <w:rFonts w:ascii="나눔고딕" w:eastAsia="나눔고딕" w:hAnsi="나눔고딕" w:hint="eastAsia"/>
        </w:rPr>
        <w:t>기업이 창출할 수 있는 미래 가치를 가늠하기 위한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핵심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요인으로 떠오르고 있습니다.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최근 투자 프로세스,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신용평가와의</w:t>
      </w:r>
      <w:r w:rsidR="005519AA" w:rsidRPr="002154EB">
        <w:rPr>
          <w:rFonts w:ascii="나눔고딕" w:eastAsia="나눔고딕" w:hAnsi="나눔고딕"/>
        </w:rPr>
        <w:t xml:space="preserve"> </w:t>
      </w:r>
      <w:r w:rsidR="005519AA" w:rsidRPr="002154EB">
        <w:rPr>
          <w:rFonts w:ascii="나눔고딕" w:eastAsia="나눔고딕" w:hAnsi="나눔고딕" w:hint="eastAsia"/>
        </w:rPr>
        <w:t>결합뿐만 아니라 기업 거래의 기초 판단지표로 다양하게 활용되고 있</w:t>
      </w:r>
      <w:r w:rsidR="0066480C" w:rsidRPr="002154EB">
        <w:rPr>
          <w:rFonts w:ascii="나눔고딕" w:eastAsia="나눔고딕" w:hAnsi="나눔고딕" w:hint="eastAsia"/>
        </w:rPr>
        <w:t>습니다</w:t>
      </w:r>
      <w:r w:rsidR="005519AA" w:rsidRPr="002154EB">
        <w:rPr>
          <w:rFonts w:ascii="나눔고딕" w:eastAsia="나눔고딕" w:hAnsi="나눔고딕" w:hint="eastAsia"/>
        </w:rPr>
        <w:t>.</w:t>
      </w:r>
    </w:p>
    <w:sectPr w:rsidR="005028EF" w:rsidRPr="002154EB" w:rsidSect="00175196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76F6" w14:textId="77777777" w:rsidR="00AA67C1" w:rsidRDefault="00AA67C1" w:rsidP="00806762">
      <w:pPr>
        <w:spacing w:after="0" w:line="240" w:lineRule="auto"/>
      </w:pPr>
      <w:r>
        <w:separator/>
      </w:r>
    </w:p>
  </w:endnote>
  <w:endnote w:type="continuationSeparator" w:id="0">
    <w:p w14:paraId="14630612" w14:textId="77777777" w:rsidR="00AA67C1" w:rsidRDefault="00AA67C1" w:rsidP="0080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E17B" w14:textId="77777777" w:rsidR="00AA67C1" w:rsidRDefault="00AA67C1" w:rsidP="00806762">
      <w:pPr>
        <w:spacing w:after="0" w:line="240" w:lineRule="auto"/>
      </w:pPr>
      <w:r>
        <w:separator/>
      </w:r>
    </w:p>
  </w:footnote>
  <w:footnote w:type="continuationSeparator" w:id="0">
    <w:p w14:paraId="0C609622" w14:textId="77777777" w:rsidR="00AA67C1" w:rsidRDefault="00AA67C1" w:rsidP="0080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3E6C" w14:textId="77777777" w:rsidR="00543A08" w:rsidRDefault="00543A08" w:rsidP="00543A08">
    <w:pPr>
      <w:pStyle w:val="a5"/>
      <w:jc w:val="right"/>
    </w:pPr>
    <w:r w:rsidRPr="00857E6D">
      <w:rPr>
        <w:rFonts w:ascii="나눔고딕" w:eastAsia="나눔고딕" w:hAnsi="나눔고딕" w:hint="eastAsia"/>
        <w:noProof/>
      </w:rPr>
      <w:drawing>
        <wp:inline distT="0" distB="0" distL="0" distR="0" wp14:anchorId="3AC0AD26" wp14:editId="0CBF6758">
          <wp:extent cx="800100" cy="200779"/>
          <wp:effectExtent l="0" t="0" r="0" b="8890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065" cy="20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5FA7"/>
    <w:multiLevelType w:val="hybridMultilevel"/>
    <w:tmpl w:val="34FAA9E2"/>
    <w:lvl w:ilvl="0" w:tplc="1DD036F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9717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40"/>
    <w:rsid w:val="0000629E"/>
    <w:rsid w:val="00023CFA"/>
    <w:rsid w:val="00082E1F"/>
    <w:rsid w:val="000A1E2B"/>
    <w:rsid w:val="000C47CD"/>
    <w:rsid w:val="000E7558"/>
    <w:rsid w:val="000E7B13"/>
    <w:rsid w:val="00114CE1"/>
    <w:rsid w:val="00121B2A"/>
    <w:rsid w:val="0012547C"/>
    <w:rsid w:val="00146355"/>
    <w:rsid w:val="00175196"/>
    <w:rsid w:val="001E6B06"/>
    <w:rsid w:val="002079FB"/>
    <w:rsid w:val="00212826"/>
    <w:rsid w:val="002154EB"/>
    <w:rsid w:val="00296CA3"/>
    <w:rsid w:val="0032460C"/>
    <w:rsid w:val="003408A2"/>
    <w:rsid w:val="0038295A"/>
    <w:rsid w:val="003C03B7"/>
    <w:rsid w:val="003E38FD"/>
    <w:rsid w:val="00432DCA"/>
    <w:rsid w:val="00470315"/>
    <w:rsid w:val="00490BE6"/>
    <w:rsid w:val="004A1AD3"/>
    <w:rsid w:val="004B79C3"/>
    <w:rsid w:val="004C2BA2"/>
    <w:rsid w:val="004D26C5"/>
    <w:rsid w:val="004D3C82"/>
    <w:rsid w:val="004D678B"/>
    <w:rsid w:val="004E4E61"/>
    <w:rsid w:val="004F4809"/>
    <w:rsid w:val="005028EF"/>
    <w:rsid w:val="00533CD4"/>
    <w:rsid w:val="00543A08"/>
    <w:rsid w:val="005519AA"/>
    <w:rsid w:val="005605E5"/>
    <w:rsid w:val="005767A9"/>
    <w:rsid w:val="00601BEB"/>
    <w:rsid w:val="00630213"/>
    <w:rsid w:val="006503F6"/>
    <w:rsid w:val="0065446E"/>
    <w:rsid w:val="0066480C"/>
    <w:rsid w:val="00671697"/>
    <w:rsid w:val="00674470"/>
    <w:rsid w:val="006B58E3"/>
    <w:rsid w:val="006C0263"/>
    <w:rsid w:val="006D2F64"/>
    <w:rsid w:val="006F6F9E"/>
    <w:rsid w:val="007175D2"/>
    <w:rsid w:val="00774CCC"/>
    <w:rsid w:val="00775C23"/>
    <w:rsid w:val="00780E87"/>
    <w:rsid w:val="007B7D98"/>
    <w:rsid w:val="007F01BE"/>
    <w:rsid w:val="00803EFB"/>
    <w:rsid w:val="00806762"/>
    <w:rsid w:val="00815FA2"/>
    <w:rsid w:val="0082687F"/>
    <w:rsid w:val="00857E6D"/>
    <w:rsid w:val="008617AD"/>
    <w:rsid w:val="0086383C"/>
    <w:rsid w:val="00896267"/>
    <w:rsid w:val="008A0C0D"/>
    <w:rsid w:val="008D44F6"/>
    <w:rsid w:val="008E32DF"/>
    <w:rsid w:val="00916C99"/>
    <w:rsid w:val="009175D9"/>
    <w:rsid w:val="00923CAE"/>
    <w:rsid w:val="00935057"/>
    <w:rsid w:val="009360A5"/>
    <w:rsid w:val="0097340C"/>
    <w:rsid w:val="00993777"/>
    <w:rsid w:val="009A75B3"/>
    <w:rsid w:val="009E714A"/>
    <w:rsid w:val="009F2222"/>
    <w:rsid w:val="00A35F9B"/>
    <w:rsid w:val="00A37084"/>
    <w:rsid w:val="00A41C5E"/>
    <w:rsid w:val="00A56940"/>
    <w:rsid w:val="00A818EA"/>
    <w:rsid w:val="00AA3554"/>
    <w:rsid w:val="00AA67C1"/>
    <w:rsid w:val="00B32C4F"/>
    <w:rsid w:val="00BC2AC9"/>
    <w:rsid w:val="00C04463"/>
    <w:rsid w:val="00C24709"/>
    <w:rsid w:val="00C8539A"/>
    <w:rsid w:val="00CB186A"/>
    <w:rsid w:val="00CB3AB6"/>
    <w:rsid w:val="00D42615"/>
    <w:rsid w:val="00D44EBC"/>
    <w:rsid w:val="00D62396"/>
    <w:rsid w:val="00DB403A"/>
    <w:rsid w:val="00EB4741"/>
    <w:rsid w:val="00F475BA"/>
    <w:rsid w:val="00F91D16"/>
    <w:rsid w:val="00FB06D1"/>
    <w:rsid w:val="00FB30D7"/>
    <w:rsid w:val="00FB33C4"/>
    <w:rsid w:val="00FB4381"/>
    <w:rsid w:val="00FB4D32"/>
    <w:rsid w:val="00F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A477C"/>
  <w15:docId w15:val="{B86D670E-5FDD-4334-8EFD-5A738E9E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19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94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067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06762"/>
  </w:style>
  <w:style w:type="paragraph" w:styleId="a6">
    <w:name w:val="footer"/>
    <w:basedOn w:val="a"/>
    <w:link w:val="Char0"/>
    <w:uiPriority w:val="99"/>
    <w:unhideWhenUsed/>
    <w:rsid w:val="008067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06762"/>
  </w:style>
  <w:style w:type="character" w:styleId="a7">
    <w:name w:val="Hyperlink"/>
    <w:basedOn w:val="a0"/>
    <w:uiPriority w:val="99"/>
    <w:unhideWhenUsed/>
    <w:rsid w:val="00857E6D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857E6D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775C23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775C23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775C2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75C23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775C2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16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916C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408A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bae@qesg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390D-2466-4EB0-9998-E91DFA86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 Ikhyun</dc:creator>
  <cp:lastModifiedBy>Bae Ikhyun</cp:lastModifiedBy>
  <cp:revision>5</cp:revision>
  <dcterms:created xsi:type="dcterms:W3CDTF">2022-06-13T14:39:00Z</dcterms:created>
  <dcterms:modified xsi:type="dcterms:W3CDTF">2022-06-14T00:20:00Z</dcterms:modified>
</cp:coreProperties>
</file>